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HG教科書体" w:hAnsi="HG教科書体" w:eastAsia="HG教科書体"/>
          <w:b w:val="1"/>
          <w:sz w:val="36"/>
        </w:rPr>
      </w:pPr>
      <w:r>
        <w:rPr>
          <w:rFonts w:hint="eastAsia" w:ascii="HG教科書体" w:hAnsi="HG教科書体" w:eastAsia="HG教科書体"/>
          <w:b w:val="1"/>
          <w:sz w:val="36"/>
        </w:rPr>
        <w:t>「</w:t>
      </w:r>
      <w:r>
        <w:rPr>
          <w:rFonts w:hint="eastAsia" w:ascii="HG教科書体" w:hAnsi="HG教科書体" w:eastAsia="HG教科書体"/>
          <w:b w:val="1"/>
          <w:sz w:val="32"/>
        </w:rPr>
        <w:t>のべおか</w:t>
      </w:r>
      <w:r>
        <w:rPr>
          <w:rFonts w:hint="eastAsia" w:ascii="HG教科書体" w:hAnsi="HG教科書体" w:eastAsia="HG教科書体"/>
          <w:b w:val="1"/>
          <w:sz w:val="28"/>
        </w:rPr>
        <w:t xml:space="preserve"> </w:t>
      </w:r>
      <w:r>
        <w:rPr>
          <w:rFonts w:hint="eastAsia" w:ascii="HG教科書体" w:hAnsi="HG教科書体" w:eastAsia="HG教科書体"/>
          <w:b w:val="1"/>
          <w:sz w:val="48"/>
        </w:rPr>
        <w:t>減塩</w:t>
      </w:r>
      <w:r>
        <w:rPr>
          <w:rFonts w:hint="eastAsia" w:ascii="HG教科書体" w:hAnsi="HG教科書体" w:eastAsia="HG教科書体"/>
          <w:b w:val="1"/>
          <w:sz w:val="28"/>
        </w:rPr>
        <w:t xml:space="preserve"> </w:t>
      </w:r>
      <w:r>
        <w:rPr>
          <w:rFonts w:hint="eastAsia" w:ascii="HG教科書体" w:hAnsi="HG教科書体" w:eastAsia="HG教科書体"/>
          <w:b w:val="1"/>
          <w:sz w:val="32"/>
        </w:rPr>
        <w:t>の日</w:t>
      </w:r>
      <w:r>
        <w:rPr>
          <w:rFonts w:hint="eastAsia" w:ascii="HG教科書体" w:hAnsi="HG教科書体" w:eastAsia="HG教科書体"/>
          <w:b w:val="1"/>
          <w:sz w:val="36"/>
        </w:rPr>
        <w:t>」</w:t>
      </w:r>
    </w:p>
    <w:p>
      <w:pPr>
        <w:pStyle w:val="0"/>
        <w:jc w:val="center"/>
        <w:rPr>
          <w:rFonts w:hint="default" w:ascii="HG教科書体" w:hAnsi="HG教科書体" w:eastAsia="HG教科書体"/>
          <w:b w:val="1"/>
          <w:sz w:val="44"/>
        </w:rPr>
      </w:pPr>
      <w:r>
        <w:rPr>
          <w:rFonts w:hint="eastAsia" w:ascii="HG教科書体" w:hAnsi="HG教科書体" w:eastAsia="HG教科書体"/>
          <w:b w:val="1"/>
          <w:sz w:val="36"/>
        </w:rPr>
        <w:t>宣　　言　　書</w:t>
      </w:r>
    </w:p>
    <w:p>
      <w:pPr>
        <w:pStyle w:val="0"/>
        <w:rPr>
          <w:rFonts w:hint="default"/>
          <w:sz w:val="24"/>
        </w:rPr>
      </w:pPr>
    </w:p>
    <w:p>
      <w:pPr>
        <w:pStyle w:val="0"/>
        <w:rPr>
          <w:rFonts w:hint="default"/>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延岡市健康長寿推進市民会議では、脱・高血圧を実現するため、今日までに「野菜もりもり、塩少々</w:t>
      </w:r>
      <w:r>
        <w:rPr>
          <w:rFonts w:hint="eastAsia" w:asciiTheme="minorEastAsia" w:hAnsiTheme="minorEastAsia"/>
          <w:sz w:val="24"/>
        </w:rPr>
        <w:t xml:space="preserve"> </w:t>
      </w:r>
      <w:r>
        <w:rPr>
          <w:rFonts w:hint="eastAsia" w:asciiTheme="minorEastAsia" w:hAnsiTheme="minorEastAsia"/>
          <w:sz w:val="24"/>
        </w:rPr>
        <w:t>きっちり運動</w:t>
      </w:r>
      <w:r>
        <w:rPr>
          <w:rFonts w:hint="eastAsia" w:asciiTheme="minorEastAsia" w:hAnsiTheme="minorEastAsia"/>
          <w:sz w:val="24"/>
        </w:rPr>
        <w:t xml:space="preserve"> </w:t>
      </w:r>
      <w:r>
        <w:rPr>
          <w:rFonts w:hint="eastAsia" w:asciiTheme="minorEastAsia" w:hAnsiTheme="minorEastAsia"/>
          <w:sz w:val="24"/>
        </w:rPr>
        <w:t>みな笑顔」をスローガンに、様々な取り組みを行ってきました。</w:t>
      </w:r>
    </w:p>
    <w:p>
      <w:pPr>
        <w:pStyle w:val="0"/>
        <w:ind w:firstLine="240" w:firstLineChars="100"/>
        <w:rPr>
          <w:rFonts w:hint="default" w:asciiTheme="minorEastAsia" w:hAnsiTheme="minorEastAsia"/>
          <w:sz w:val="24"/>
        </w:rPr>
      </w:pPr>
      <w:r>
        <w:rPr>
          <w:rFonts w:hint="eastAsia" w:asciiTheme="minorEastAsia" w:hAnsiTheme="minorEastAsia"/>
          <w:sz w:val="24"/>
        </w:rPr>
        <w:t>高血圧は心臓や脳血管の病気に繋がる症状ですが、食事や塩分を控えるなど生活習慣を改善することで予防することもできます。しかし、現在の私たちは、１人１日あたり９．８ｇの塩分を摂取しており、その結果、４０代で約５割、高齢者では約７割の方が高血圧と言われています。</w:t>
      </w:r>
    </w:p>
    <w:p>
      <w:pPr>
        <w:pStyle w:val="0"/>
        <w:ind w:firstLine="240" w:firstLineChars="100"/>
        <w:rPr>
          <w:rFonts w:hint="default" w:asciiTheme="minorEastAsia" w:hAnsiTheme="minorEastAsia"/>
          <w:sz w:val="24"/>
        </w:rPr>
      </w:pPr>
      <w:r>
        <w:rPr>
          <w:rFonts w:hint="eastAsia" w:asciiTheme="minorEastAsia" w:hAnsiTheme="minorEastAsia"/>
          <w:sz w:val="24"/>
        </w:rPr>
        <w:t>そこで、食事による高血圧予防を進める中で、日本高血圧学会が推奨している、１人１日あたりの塩分摂取量を６ｇ未満に抑える取り組みを推進します。</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私たちが健康で長生きすることは、個人や家族の幸せに留まるだけでなく、</w:t>
      </w:r>
    </w:p>
    <w:p>
      <w:pPr>
        <w:pStyle w:val="0"/>
        <w:rPr>
          <w:rFonts w:hint="default" w:asciiTheme="minorEastAsia" w:hAnsiTheme="minorEastAsia"/>
          <w:sz w:val="24"/>
        </w:rPr>
      </w:pPr>
      <w:r>
        <w:rPr>
          <w:rFonts w:hint="eastAsia" w:asciiTheme="minorEastAsia" w:hAnsiTheme="minorEastAsia"/>
          <w:sz w:val="24"/>
        </w:rPr>
        <w:t>地域医療を守る取り組みにも繋がります。自分の健康を自分で守ることができれば、高齢化により益々危惧される医療者への過重な負担を減らすことができます。また、医療費の負担が減れば、その分、私たちが払う保険料も少なくなり、医療や介護に使われるはずだったお金を、地域での活動に役立たせることもできます。</w:t>
      </w:r>
    </w:p>
    <w:p>
      <w:pPr>
        <w:pStyle w:val="0"/>
        <w:ind w:firstLine="240" w:firstLineChars="100"/>
        <w:rPr>
          <w:rFonts w:hint="default" w:asciiTheme="minorEastAsia" w:hAnsiTheme="minorEastAsia"/>
          <w:sz w:val="24"/>
        </w:rPr>
      </w:pPr>
      <w:r>
        <w:rPr>
          <w:rFonts w:hint="eastAsia" w:asciiTheme="minorEastAsia" w:hAnsiTheme="minorEastAsia"/>
          <w:sz w:val="24"/>
        </w:rPr>
        <w:t>私たちが健康であることは、個人にとっても、社会にとっても、貴重なことです。</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市民会議では、「我慢せず、無理せず、美味しく、当たり前に減塩」を実行することを目標とします。</w:t>
      </w:r>
    </w:p>
    <w:p>
      <w:pPr>
        <w:pStyle w:val="0"/>
        <w:ind w:firstLine="240" w:firstLineChars="100"/>
        <w:rPr>
          <w:rFonts w:hint="default" w:asciiTheme="minorEastAsia" w:hAnsiTheme="minorEastAsia"/>
          <w:sz w:val="24"/>
        </w:rPr>
      </w:pPr>
      <w:r>
        <w:rPr>
          <w:rFonts w:hint="eastAsia" w:asciiTheme="minorEastAsia" w:hAnsiTheme="minorEastAsia"/>
          <w:sz w:val="24"/>
        </w:rPr>
        <w:t>市民が一体となり、減塩を実行し、全国に誇れる「健康長寿のまち」延岡市を実現してまいりましょう。</w:t>
      </w:r>
    </w:p>
    <w:p>
      <w:pPr>
        <w:pStyle w:val="0"/>
        <w:ind w:firstLine="240" w:firstLineChars="100"/>
        <w:rPr>
          <w:rFonts w:hint="default" w:asciiTheme="minorEastAsia" w:hAnsiTheme="minorEastAsia"/>
          <w:sz w:val="24"/>
        </w:rPr>
      </w:pPr>
    </w:p>
    <w:p>
      <w:pPr>
        <w:pStyle w:val="0"/>
        <w:ind w:firstLine="240" w:firstLineChars="100"/>
        <w:rPr>
          <w:rFonts w:hint="default" w:asciiTheme="minorEastAsia" w:hAnsiTheme="minorEastAsia"/>
          <w:b w:val="1"/>
          <w:sz w:val="24"/>
        </w:rPr>
      </w:pPr>
      <w:r>
        <w:rPr>
          <w:rFonts w:hint="eastAsia" w:asciiTheme="minorEastAsia" w:hAnsiTheme="minorEastAsia"/>
          <w:b w:val="1"/>
          <w:sz w:val="24"/>
        </w:rPr>
        <w:t>ここに、毎月６日を「のべおか減塩の日」とすることを宣言します。</w:t>
      </w:r>
    </w:p>
    <w:p>
      <w:pPr>
        <w:pStyle w:val="0"/>
        <w:wordWrap w:val="0"/>
        <w:ind w:right="960"/>
        <w:jc w:val="center"/>
        <w:rPr>
          <w:rFonts w:hint="default"/>
          <w:sz w:val="24"/>
        </w:rPr>
      </w:pPr>
    </w:p>
    <w:p>
      <w:pPr>
        <w:pStyle w:val="0"/>
        <w:wordWrap w:val="0"/>
        <w:ind w:right="960"/>
        <w:jc w:val="center"/>
        <w:rPr>
          <w:rFonts w:hint="default"/>
          <w:sz w:val="24"/>
        </w:rPr>
      </w:pPr>
      <w:r>
        <w:rPr>
          <w:rFonts w:hint="eastAsia"/>
          <w:sz w:val="24"/>
        </w:rPr>
        <w:t>　　　　　　　　　　　　　　　　　　　　　　平成２７年６月６日</w:t>
      </w:r>
    </w:p>
    <w:p>
      <w:pPr>
        <w:pStyle w:val="0"/>
        <w:jc w:val="right"/>
        <w:rPr>
          <w:rFonts w:hint="default"/>
          <w:sz w:val="24"/>
        </w:rPr>
      </w:pPr>
      <w:r>
        <w:rPr>
          <w:rFonts w:hint="eastAsia"/>
          <w:sz w:val="24"/>
        </w:rPr>
        <w:t>　　　　　　　</w:t>
      </w:r>
    </w:p>
    <w:p>
      <w:pPr>
        <w:pStyle w:val="0"/>
        <w:ind w:right="960"/>
        <w:jc w:val="right"/>
        <w:rPr>
          <w:rFonts w:hint="default"/>
          <w:sz w:val="24"/>
        </w:rPr>
      </w:pPr>
      <w:r>
        <w:rPr>
          <w:rFonts w:hint="eastAsia"/>
          <w:sz w:val="24"/>
        </w:rPr>
        <w:t>延岡市健康長寿推進市民会議</w:t>
      </w:r>
    </w:p>
    <w:p>
      <w:pPr>
        <w:pStyle w:val="0"/>
        <w:ind w:right="960" w:firstLine="1920" w:firstLineChars="800"/>
        <w:rPr>
          <w:rFonts w:hint="default" w:ascii="HGS行書体" w:hAnsi="HGS行書体" w:eastAsia="HGS行書体"/>
          <w:sz w:val="28"/>
        </w:rPr>
      </w:pPr>
      <w:r>
        <w:rPr>
          <w:rFonts w:hint="eastAsia"/>
          <w:sz w:val="24"/>
        </w:rPr>
        <w:t xml:space="preserve"> </w:t>
      </w:r>
      <w:r>
        <w:rPr>
          <w:rFonts w:hint="eastAsia"/>
          <w:sz w:val="24"/>
        </w:rPr>
        <w:t>　　　　　　　　　　</w:t>
      </w:r>
      <w:r>
        <w:rPr>
          <w:rFonts w:hint="eastAsia" w:ascii="HGS行書体" w:hAnsi="HGS行書体" w:eastAsia="HGS行書体"/>
          <w:sz w:val="28"/>
        </w:rPr>
        <w:t>会　長　</w:t>
      </w:r>
      <w:r>
        <w:rPr>
          <w:rFonts w:hint="eastAsia" w:ascii="HGS行書体" w:hAnsi="HGS行書体" w:eastAsia="HGS行書体"/>
          <w:sz w:val="36"/>
        </w:rPr>
        <w:t>真</w:t>
      </w:r>
      <w:r>
        <w:rPr>
          <w:rFonts w:hint="eastAsia" w:ascii="HGS行書体" w:hAnsi="HGS行書体" w:eastAsia="HGS行書体"/>
          <w:sz w:val="36"/>
        </w:rPr>
        <w:t xml:space="preserve"> </w:t>
      </w:r>
      <w:r>
        <w:rPr>
          <w:rFonts w:hint="eastAsia" w:ascii="HGS行書体" w:hAnsi="HGS行書体" w:eastAsia="HGS行書体"/>
          <w:sz w:val="36"/>
        </w:rPr>
        <w:t>野</w:t>
      </w:r>
      <w:r>
        <w:rPr>
          <w:rFonts w:hint="eastAsia" w:ascii="HGS行書体" w:hAnsi="HGS行書体" w:eastAsia="HGS行書体"/>
          <w:sz w:val="36"/>
        </w:rPr>
        <w:t xml:space="preserve"> </w:t>
      </w:r>
      <w:r>
        <w:rPr>
          <w:rFonts w:hint="eastAsia" w:ascii="HGS行書体" w:hAnsi="HGS行書体" w:eastAsia="HGS行書体"/>
          <w:sz w:val="36"/>
        </w:rPr>
        <w:t>勝</w:t>
      </w:r>
      <w:r>
        <w:rPr>
          <w:rFonts w:hint="eastAsia" w:ascii="HGS行書体" w:hAnsi="HGS行書体" w:eastAsia="HGS行書体"/>
          <w:sz w:val="36"/>
        </w:rPr>
        <w:t xml:space="preserve"> </w:t>
      </w:r>
      <w:r>
        <w:rPr>
          <w:rFonts w:hint="eastAsia" w:ascii="HGS行書体" w:hAnsi="HGS行書体" w:eastAsia="HGS行書体"/>
          <w:sz w:val="36"/>
        </w:rPr>
        <w:t>文</w:t>
      </w:r>
    </w:p>
    <w:sectPr>
      <w:pgSz w:w="11906" w:h="16838"/>
      <w:pgMar w:top="1985" w:right="1701" w:bottom="1701" w:left="1701"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教科書体">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2" Type="http://schemas.openxmlformats.org/officeDocument/2006/relationships/styles"/><Relationship Target="settings.xml" Id="rId3" Type="http://schemas.openxmlformats.org/officeDocument/2006/relationships/setting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109</Words>
  <Characters>623</Characters>
  <Application>JUST Note</Application>
  <Lines>5</Lines>
  <Paragraphs>1</Paragraphs>
  <Company>Toshiba</Company>
  <CharactersWithSpaces>731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健康長寿推進室</cp:lastModifiedBy>
  <cp:lastPrinted>2015-05-27T02:12:00Z</cp:lastPrinted>
  <dcterms:created xsi:type="dcterms:W3CDTF">2015-06-03T05:42:00Z</dcterms:created>
  <dcterms:modified xsi:type="dcterms:W3CDTF">2015-06-08T02:35:34Z</dcterms:modified>
  <cp:revision>2</cp:revision>
</cp:coreProperties>
</file>