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B4B6" w14:textId="2C4F5DAA" w:rsidR="00725F0C" w:rsidRPr="00DB69A4" w:rsidRDefault="00F13CBC">
      <w:pPr>
        <w:jc w:val="center"/>
        <w:rPr>
          <w:rFonts w:asciiTheme="minorEastAsia" w:eastAsiaTheme="minorEastAsia" w:hAnsiTheme="minorEastAsia" w:cs="ＭＳ 明朝;MS Mincho"/>
          <w:bCs/>
          <w:color w:val="000000"/>
          <w:sz w:val="21"/>
          <w:szCs w:val="21"/>
        </w:rPr>
      </w:pPr>
      <w:bookmarkStart w:id="0" w:name="OLE_LINK1"/>
      <w:r w:rsidRPr="00DB69A4">
        <w:rPr>
          <w:rFonts w:asciiTheme="minorEastAsia" w:eastAsiaTheme="minorEastAsia" w:hAnsiTheme="minorEastAsia" w:cs="ＭＳ 明朝;MS Mincho"/>
          <w:bCs/>
          <w:color w:val="000000"/>
          <w:sz w:val="21"/>
          <w:szCs w:val="21"/>
        </w:rPr>
        <w:t>「</w:t>
      </w:r>
      <w:r w:rsidR="00DB2613">
        <w:rPr>
          <w:rFonts w:asciiTheme="minorEastAsia" w:eastAsiaTheme="minorEastAsia" w:hAnsiTheme="minorEastAsia" w:cs="ＭＳ 明朝;MS Mincho" w:hint="eastAsia"/>
          <w:bCs/>
          <w:color w:val="000000"/>
          <w:sz w:val="21"/>
          <w:szCs w:val="21"/>
        </w:rPr>
        <w:t>のべおか生活応援商品券</w:t>
      </w:r>
      <w:r w:rsidRPr="00DB69A4">
        <w:rPr>
          <w:rFonts w:asciiTheme="minorEastAsia" w:eastAsiaTheme="minorEastAsia" w:hAnsiTheme="minorEastAsia" w:cs="ＭＳ 明朝;MS Mincho"/>
          <w:bCs/>
          <w:color w:val="000000"/>
          <w:sz w:val="21"/>
          <w:szCs w:val="21"/>
        </w:rPr>
        <w:t>」配布事業実施要綱</w:t>
      </w:r>
    </w:p>
    <w:p w14:paraId="747D6DED" w14:textId="77777777" w:rsidR="00725F0C" w:rsidRPr="00DB69A4" w:rsidRDefault="00725F0C">
      <w:pPr>
        <w:rPr>
          <w:rFonts w:asciiTheme="minorEastAsia" w:eastAsiaTheme="minorEastAsia" w:hAnsiTheme="minorEastAsia" w:cs="ＭＳ 明朝;MS Mincho"/>
          <w:b/>
          <w:bCs/>
          <w:color w:val="000000"/>
          <w:sz w:val="21"/>
          <w:szCs w:val="21"/>
        </w:rPr>
      </w:pPr>
    </w:p>
    <w:p w14:paraId="7D10D306"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（趣旨）</w:t>
      </w:r>
    </w:p>
    <w:p w14:paraId="7C239078" w14:textId="7B6A407B" w:rsidR="009A277B" w:rsidRPr="009A277B" w:rsidRDefault="009A277B" w:rsidP="009A277B">
      <w:pPr>
        <w:pStyle w:val="ae"/>
        <w:numPr>
          <w:ilvl w:val="0"/>
          <w:numId w:val="5"/>
        </w:numPr>
        <w:ind w:leftChars="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この要綱は、エネルギー・食料品価格等の物価高騰の影響を受けている市民生活を支援</w:t>
      </w:r>
    </w:p>
    <w:p w14:paraId="3AD173A2"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するとともに、市内消費を下支えするため、延岡市が配布する「のべおか生活応援商品券」の</w:t>
      </w:r>
    </w:p>
    <w:p w14:paraId="097C7569" w14:textId="264832CC"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全世帯配布事業について必要な事項を定めるものとする。</w:t>
      </w:r>
    </w:p>
    <w:p w14:paraId="06B0E3BD" w14:textId="77777777" w:rsidR="009A277B" w:rsidRPr="009A277B" w:rsidRDefault="009A277B" w:rsidP="009A277B">
      <w:pPr>
        <w:jc w:val="left"/>
        <w:rPr>
          <w:rFonts w:ascii="ＭＳ 明朝" w:eastAsia="ＭＳ 明朝" w:hAnsi="ＭＳ 明朝" w:cs="ＭＳ 明朝;MS Mincho"/>
          <w:color w:val="000000"/>
          <w:sz w:val="21"/>
          <w:szCs w:val="21"/>
        </w:rPr>
      </w:pPr>
    </w:p>
    <w:p w14:paraId="4B1D6BAD"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（定義）</w:t>
      </w:r>
    </w:p>
    <w:p w14:paraId="156B3DBF" w14:textId="4E2C847B" w:rsidR="009A277B" w:rsidRPr="009A277B" w:rsidRDefault="009A277B" w:rsidP="009A277B">
      <w:pPr>
        <w:pStyle w:val="ae"/>
        <w:numPr>
          <w:ilvl w:val="0"/>
          <w:numId w:val="5"/>
        </w:numPr>
        <w:ind w:leftChars="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この要綱において「のべおか生活応援商品券」（以下「商品券」という）とは、前条の</w:t>
      </w:r>
    </w:p>
    <w:p w14:paraId="42B8B785" w14:textId="104DD82F"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趣旨に基づき、延岡市（以下「市」という。）が配布する券種をいう。</w:t>
      </w:r>
    </w:p>
    <w:p w14:paraId="3783CAE1"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２　この要綱において、「特定取引」とは、市内において商品券が対価の弁済手段として使用さ</w:t>
      </w:r>
    </w:p>
    <w:p w14:paraId="795552CB"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れる物品（有価証券、前払式証票及びその他これらに類するものを除く。）の購入、借受け又</w:t>
      </w:r>
    </w:p>
    <w:p w14:paraId="436543D4" w14:textId="560AD9E0"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は役務の提供をいう。</w:t>
      </w:r>
    </w:p>
    <w:p w14:paraId="5A6C2817"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３　この要綱において、「商品券取扱店」とは、市内において特定取引を行い、受け取った商品</w:t>
      </w:r>
    </w:p>
    <w:p w14:paraId="1EE8060B" w14:textId="59562F94"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券の換金を請求することができる事業者として市に登録された者をいう。</w:t>
      </w:r>
    </w:p>
    <w:p w14:paraId="463C884C"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４　この要綱において、「紙商品券」とは、冊子その他の紙媒体により交付される商品券をいう。</w:t>
      </w:r>
    </w:p>
    <w:p w14:paraId="0E8153E5"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５　この要綱において、「電子版商品券」とは、市が指定する電子決済サービス「のべおか</w:t>
      </w:r>
      <w:r w:rsidRPr="009A277B">
        <w:rPr>
          <w:rFonts w:ascii="ＭＳ 明朝" w:eastAsia="ＭＳ 明朝" w:hAnsi="ＭＳ 明朝" w:cs="ＭＳ 明朝;MS Mincho"/>
          <w:color w:val="000000"/>
          <w:sz w:val="21"/>
          <w:szCs w:val="21"/>
        </w:rPr>
        <w:t>COIN</w:t>
      </w:r>
      <w:r w:rsidRPr="009A277B">
        <w:rPr>
          <w:rFonts w:ascii="ＭＳ 明朝" w:eastAsia="ＭＳ 明朝" w:hAnsi="ＭＳ 明朝" w:cs="ＭＳ 明朝;MS Mincho" w:hint="eastAsia"/>
          <w:color w:val="000000"/>
          <w:sz w:val="21"/>
          <w:szCs w:val="21"/>
        </w:rPr>
        <w:t>」</w:t>
      </w:r>
    </w:p>
    <w:p w14:paraId="1B459D35" w14:textId="024AE6B5"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において、アプリのアカウントに付与される商品券をいう。</w:t>
      </w:r>
    </w:p>
    <w:p w14:paraId="4341E9AA"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６　この要綱において、「世帯コード」とは、配布対象世帯ごとに市が付番する識別コードであ</w:t>
      </w:r>
    </w:p>
    <w:p w14:paraId="58ACCCAD" w14:textId="127C3D22"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って、電子版商品券の受領申請に用いるものをいう。</w:t>
      </w:r>
    </w:p>
    <w:p w14:paraId="5AA1B283" w14:textId="3FBB4C01" w:rsidR="00AD7C35" w:rsidRPr="009A277B" w:rsidRDefault="00AD7C35" w:rsidP="00AD7C35">
      <w:pPr>
        <w:ind w:left="210" w:hangingChars="100" w:hanging="210"/>
        <w:jc w:val="left"/>
        <w:rPr>
          <w:rFonts w:ascii="ＭＳ 明朝" w:eastAsia="ＭＳ 明朝" w:hAnsi="ＭＳ 明朝" w:cs="ＭＳ 明朝;MS Mincho"/>
          <w:color w:val="000000"/>
          <w:sz w:val="21"/>
          <w:szCs w:val="21"/>
        </w:rPr>
      </w:pPr>
      <w:r w:rsidRPr="00AD7C35">
        <w:rPr>
          <w:rFonts w:ascii="ＭＳ 明朝" w:eastAsia="ＭＳ 明朝" w:hAnsi="ＭＳ 明朝" w:cs="ＭＳ 明朝;MS Mincho" w:hint="eastAsia"/>
          <w:color w:val="000000"/>
          <w:sz w:val="21"/>
          <w:szCs w:val="21"/>
        </w:rPr>
        <w:t>７　この要綱において「ポイント」とは、市が指定する電子決済サービス「のべおか</w:t>
      </w:r>
      <w:r w:rsidRPr="00AD7C35">
        <w:rPr>
          <w:rFonts w:ascii="ＭＳ 明朝" w:eastAsia="ＭＳ 明朝" w:hAnsi="ＭＳ 明朝" w:cs="ＭＳ 明朝;MS Mincho"/>
          <w:color w:val="000000"/>
          <w:sz w:val="21"/>
          <w:szCs w:val="21"/>
        </w:rPr>
        <w:t>COIN</w:t>
      </w:r>
      <w:r w:rsidRPr="00AD7C35">
        <w:rPr>
          <w:rFonts w:ascii="ＭＳ 明朝" w:eastAsia="ＭＳ 明朝" w:hAnsi="ＭＳ 明朝" w:cs="ＭＳ 明朝;MS Mincho" w:hint="eastAsia"/>
          <w:color w:val="000000"/>
          <w:sz w:val="21"/>
          <w:szCs w:val="21"/>
        </w:rPr>
        <w:t>」において、アプリのアカウントに付与され、商品券取扱店における特定取引の支払に使用できる付加的な給付をいう。</w:t>
      </w:r>
    </w:p>
    <w:p w14:paraId="7834DB31" w14:textId="77777777" w:rsidR="009A277B" w:rsidRPr="009A277B" w:rsidRDefault="009A277B" w:rsidP="009A277B">
      <w:pPr>
        <w:jc w:val="left"/>
        <w:rPr>
          <w:rFonts w:ascii="ＭＳ 明朝" w:eastAsia="ＭＳ 明朝" w:hAnsi="ＭＳ 明朝" w:cs="ＭＳ 明朝;MS Mincho"/>
          <w:color w:val="000000"/>
          <w:sz w:val="21"/>
          <w:szCs w:val="21"/>
        </w:rPr>
      </w:pPr>
    </w:p>
    <w:p w14:paraId="40851C25"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（配布対象者）</w:t>
      </w:r>
    </w:p>
    <w:p w14:paraId="758EA99D" w14:textId="7D0DF586" w:rsidR="009A277B" w:rsidRPr="009A277B" w:rsidRDefault="009A277B" w:rsidP="009A277B">
      <w:pPr>
        <w:pStyle w:val="ae"/>
        <w:numPr>
          <w:ilvl w:val="0"/>
          <w:numId w:val="5"/>
        </w:numPr>
        <w:ind w:leftChars="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商品券の配布対象は令和８年１月１日（以下「基準日」という）に本市の住民基本台帳</w:t>
      </w:r>
    </w:p>
    <w:p w14:paraId="4D959480" w14:textId="6BBA1688"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に記録されている世帯（以下「配布対象世帯」）の世帯主とする。</w:t>
      </w:r>
    </w:p>
    <w:p w14:paraId="6E4CC739"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２　前項の規定にかかわらず、基準日において、配偶者等からの暴力等を理由に避難している市</w:t>
      </w:r>
    </w:p>
    <w:p w14:paraId="650E7045"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の住民基本台帳に登録されている者からの申し出により、配偶者等の暴力等を理由に避難して</w:t>
      </w:r>
    </w:p>
    <w:p w14:paraId="7E6EE343" w14:textId="1283CAF9"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いることが関係機関から確認が取れる場合は、その者についても配布対象者とすることができる。</w:t>
      </w:r>
    </w:p>
    <w:p w14:paraId="79AA1D6F"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３　基準日から商品券を配布するまでの間に、配布対象世帯の世帯主が死亡または転出等により、</w:t>
      </w:r>
    </w:p>
    <w:p w14:paraId="1C2FA8B0"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本市の住民基本台帳の記録から除かれた場合は、配布対象世帯の世帯員のいずれかを配布対象</w:t>
      </w:r>
    </w:p>
    <w:p w14:paraId="7F118FB3" w14:textId="0E382D54"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者とすることができる。</w:t>
      </w:r>
    </w:p>
    <w:p w14:paraId="5FC2CAB9" w14:textId="77777777" w:rsidR="009A277B" w:rsidRPr="009A277B" w:rsidRDefault="009A277B" w:rsidP="009A277B">
      <w:pPr>
        <w:jc w:val="left"/>
        <w:rPr>
          <w:rFonts w:ascii="ＭＳ 明朝" w:eastAsia="ＭＳ 明朝" w:hAnsi="ＭＳ 明朝" w:cs="ＭＳ 明朝;MS Mincho"/>
          <w:color w:val="000000"/>
          <w:sz w:val="21"/>
          <w:szCs w:val="21"/>
        </w:rPr>
      </w:pPr>
    </w:p>
    <w:p w14:paraId="4EE80F6C"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（商品券の配布金額）</w:t>
      </w:r>
    </w:p>
    <w:p w14:paraId="70FA7BFE"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第４条　配布対象世帯の世帯主に対し、世帯１人あたり金額１０，０００円分の商品券を配布す</w:t>
      </w:r>
    </w:p>
    <w:p w14:paraId="37A47182" w14:textId="6B67321D"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る。</w:t>
      </w:r>
    </w:p>
    <w:p w14:paraId="3AA368CF"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２　紙商品券１枚あたりの額面金額は１，０００円とし、１０枚を１冊として配布する。</w:t>
      </w:r>
    </w:p>
    <w:p w14:paraId="5F1589CC" w14:textId="6242A1B4" w:rsidR="00AD7C35" w:rsidRPr="009A277B" w:rsidRDefault="00AD7C35" w:rsidP="00AD7C35">
      <w:pPr>
        <w:ind w:left="210" w:hangingChars="100" w:hanging="210"/>
        <w:jc w:val="left"/>
        <w:rPr>
          <w:rFonts w:ascii="ＭＳ 明朝" w:eastAsia="ＭＳ 明朝" w:hAnsi="ＭＳ 明朝" w:cs="ＭＳ 明朝;MS Mincho"/>
          <w:color w:val="000000"/>
          <w:sz w:val="21"/>
          <w:szCs w:val="21"/>
        </w:rPr>
      </w:pPr>
      <w:r w:rsidRPr="00AD7C35">
        <w:rPr>
          <w:rFonts w:ascii="ＭＳ 明朝" w:eastAsia="ＭＳ 明朝" w:hAnsi="ＭＳ 明朝" w:cs="ＭＳ 明朝;MS Mincho" w:hint="eastAsia"/>
          <w:color w:val="000000"/>
          <w:sz w:val="21"/>
          <w:szCs w:val="21"/>
        </w:rPr>
        <w:t>３　市長は、第５条第３項の規定により電子版商品券を付与する配布対象者（以下「電子版選択者」という。）に対し、当該付与とあわせて、１世帯あたり２，０００ポイントを当該のべおか</w:t>
      </w:r>
      <w:r w:rsidRPr="00AD7C35">
        <w:rPr>
          <w:rFonts w:ascii="ＭＳ 明朝" w:eastAsia="ＭＳ 明朝" w:hAnsi="ＭＳ 明朝" w:cs="ＭＳ 明朝;MS Mincho"/>
          <w:color w:val="000000"/>
          <w:sz w:val="21"/>
          <w:szCs w:val="21"/>
        </w:rPr>
        <w:t>COIN</w:t>
      </w:r>
      <w:r w:rsidRPr="00AD7C35">
        <w:rPr>
          <w:rFonts w:ascii="ＭＳ 明朝" w:eastAsia="ＭＳ 明朝" w:hAnsi="ＭＳ 明朝" w:cs="ＭＳ 明朝;MS Mincho" w:hint="eastAsia"/>
          <w:color w:val="000000"/>
          <w:sz w:val="21"/>
          <w:szCs w:val="21"/>
        </w:rPr>
        <w:t>のアカウントへ付与する。</w:t>
      </w:r>
    </w:p>
    <w:p w14:paraId="29F8AC36" w14:textId="77777777" w:rsidR="009A277B" w:rsidRPr="009A277B" w:rsidRDefault="009A277B" w:rsidP="009A277B">
      <w:pPr>
        <w:jc w:val="left"/>
        <w:rPr>
          <w:rFonts w:ascii="ＭＳ 明朝" w:eastAsia="ＭＳ 明朝" w:hAnsi="ＭＳ 明朝" w:cs="ＭＳ 明朝;MS Mincho"/>
          <w:color w:val="000000"/>
          <w:sz w:val="21"/>
          <w:szCs w:val="21"/>
        </w:rPr>
      </w:pPr>
    </w:p>
    <w:p w14:paraId="43F35362"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lastRenderedPageBreak/>
        <w:t>（配布の方法）</w:t>
      </w:r>
    </w:p>
    <w:p w14:paraId="68D2A02E"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第５条　商品券の配布は、紙商品券又は電子版商品券により行う。</w:t>
      </w:r>
    </w:p>
    <w:p w14:paraId="744F620D"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２　配布対象者が電子版商品券の受領を希望する場合は、市長が別に定める期間内に、のべおか</w:t>
      </w:r>
    </w:p>
    <w:p w14:paraId="7357ECC9" w14:textId="5473AA0C"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color w:val="000000"/>
          <w:sz w:val="21"/>
          <w:szCs w:val="21"/>
        </w:rPr>
        <w:t>COIN</w:t>
      </w:r>
      <w:r w:rsidRPr="009A277B">
        <w:rPr>
          <w:rFonts w:ascii="ＭＳ 明朝" w:eastAsia="ＭＳ 明朝" w:hAnsi="ＭＳ 明朝" w:cs="ＭＳ 明朝;MS Mincho" w:hint="eastAsia"/>
          <w:color w:val="000000"/>
          <w:sz w:val="21"/>
          <w:szCs w:val="21"/>
        </w:rPr>
        <w:t>アプリにより申請しなければならない。</w:t>
      </w:r>
    </w:p>
    <w:p w14:paraId="329A18E2"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３　市長は、前項の申請を受理したときは、当該配布対象者に対し、当該申請に係るのべおか</w:t>
      </w:r>
    </w:p>
    <w:p w14:paraId="506FE914"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color w:val="000000"/>
          <w:sz w:val="21"/>
          <w:szCs w:val="21"/>
        </w:rPr>
        <w:t>COIN</w:t>
      </w:r>
      <w:r w:rsidRPr="009A277B">
        <w:rPr>
          <w:rFonts w:ascii="ＭＳ 明朝" w:eastAsia="ＭＳ 明朝" w:hAnsi="ＭＳ 明朝" w:cs="ＭＳ 明朝;MS Mincho" w:hint="eastAsia"/>
          <w:color w:val="000000"/>
          <w:sz w:val="21"/>
          <w:szCs w:val="21"/>
        </w:rPr>
        <w:t>のアカウントへ電子版商品券を付与する。</w:t>
      </w:r>
    </w:p>
    <w:p w14:paraId="0F23C053" w14:textId="5CB96BF8"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４　前項の規定により電子版商品券が付与された配布対象者に対しては、紙商品券を配布しない。</w:t>
      </w:r>
    </w:p>
    <w:p w14:paraId="580FA75C" w14:textId="45312617" w:rsidR="00AD7C35" w:rsidRPr="009A277B" w:rsidRDefault="00AD7C35" w:rsidP="00AD7C35">
      <w:pPr>
        <w:ind w:left="210" w:hangingChars="100" w:hanging="210"/>
        <w:jc w:val="left"/>
        <w:rPr>
          <w:rFonts w:ascii="ＭＳ 明朝" w:eastAsia="ＭＳ 明朝" w:hAnsi="ＭＳ 明朝" w:cs="ＭＳ 明朝;MS Mincho"/>
          <w:color w:val="000000"/>
          <w:sz w:val="21"/>
          <w:szCs w:val="21"/>
        </w:rPr>
      </w:pPr>
      <w:r w:rsidRPr="00AD7C35">
        <w:rPr>
          <w:rFonts w:ascii="ＭＳ 明朝" w:eastAsia="ＭＳ 明朝" w:hAnsi="ＭＳ 明朝" w:cs="ＭＳ 明朝;MS Mincho" w:hint="eastAsia"/>
          <w:color w:val="000000"/>
          <w:sz w:val="21"/>
          <w:szCs w:val="21"/>
        </w:rPr>
        <w:t>５　市長は、第３項の規定により電子版商品券を付与したときは、前条第３項のポイントを当該のべおか</w:t>
      </w:r>
      <w:r w:rsidRPr="00AD7C35">
        <w:rPr>
          <w:rFonts w:ascii="ＭＳ 明朝" w:eastAsia="ＭＳ 明朝" w:hAnsi="ＭＳ 明朝" w:cs="ＭＳ 明朝;MS Mincho"/>
          <w:color w:val="000000"/>
          <w:sz w:val="21"/>
          <w:szCs w:val="21"/>
        </w:rPr>
        <w:t>COIN</w:t>
      </w:r>
      <w:r w:rsidRPr="00AD7C35">
        <w:rPr>
          <w:rFonts w:ascii="ＭＳ 明朝" w:eastAsia="ＭＳ 明朝" w:hAnsi="ＭＳ 明朝" w:cs="ＭＳ 明朝;MS Mincho" w:hint="eastAsia"/>
          <w:color w:val="000000"/>
          <w:sz w:val="21"/>
          <w:szCs w:val="21"/>
        </w:rPr>
        <w:t>のアカウントへ付与する。</w:t>
      </w:r>
    </w:p>
    <w:p w14:paraId="6617188F" w14:textId="5D73F8AD" w:rsidR="009A277B" w:rsidRDefault="00AD7C35" w:rsidP="009A277B">
      <w:pPr>
        <w:jc w:val="left"/>
        <w:rPr>
          <w:rFonts w:ascii="ＭＳ 明朝" w:eastAsia="ＭＳ 明朝" w:hAnsi="ＭＳ 明朝" w:cs="ＭＳ 明朝;MS Mincho"/>
          <w:color w:val="000000"/>
          <w:sz w:val="21"/>
          <w:szCs w:val="21"/>
        </w:rPr>
      </w:pPr>
      <w:r>
        <w:rPr>
          <w:rFonts w:ascii="ＭＳ 明朝" w:eastAsia="ＭＳ 明朝" w:hAnsi="ＭＳ 明朝" w:cs="ＭＳ 明朝;MS Mincho" w:hint="eastAsia"/>
          <w:color w:val="000000"/>
          <w:sz w:val="21"/>
          <w:szCs w:val="21"/>
        </w:rPr>
        <w:t>６</w:t>
      </w:r>
      <w:r w:rsidR="009A277B" w:rsidRPr="009A277B">
        <w:rPr>
          <w:rFonts w:ascii="ＭＳ 明朝" w:eastAsia="ＭＳ 明朝" w:hAnsi="ＭＳ 明朝" w:cs="ＭＳ 明朝;MS Mincho" w:hint="eastAsia"/>
          <w:color w:val="000000"/>
          <w:sz w:val="21"/>
          <w:szCs w:val="21"/>
        </w:rPr>
        <w:t xml:space="preserve">　紙商品券の配布は、前項の規定により電子版商品券が付与されない配布対象者に対し、日本</w:t>
      </w:r>
    </w:p>
    <w:p w14:paraId="6995F9CE" w14:textId="704D71E4"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郵便株式会社のゆうパックで郵送を行うこととする。</w:t>
      </w:r>
    </w:p>
    <w:p w14:paraId="2CE298F3" w14:textId="3C25CDD0" w:rsidR="009A277B" w:rsidRDefault="00AD7C35" w:rsidP="009A277B">
      <w:pPr>
        <w:jc w:val="left"/>
        <w:rPr>
          <w:rFonts w:ascii="ＭＳ 明朝" w:eastAsia="ＭＳ 明朝" w:hAnsi="ＭＳ 明朝" w:cs="ＭＳ 明朝;MS Mincho"/>
          <w:color w:val="000000"/>
          <w:sz w:val="21"/>
          <w:szCs w:val="21"/>
        </w:rPr>
      </w:pPr>
      <w:r>
        <w:rPr>
          <w:rFonts w:ascii="ＭＳ 明朝" w:eastAsia="ＭＳ 明朝" w:hAnsi="ＭＳ 明朝" w:cs="ＭＳ 明朝;MS Mincho" w:hint="eastAsia"/>
          <w:color w:val="000000"/>
          <w:sz w:val="21"/>
          <w:szCs w:val="21"/>
        </w:rPr>
        <w:t>７</w:t>
      </w:r>
      <w:r w:rsidR="009A277B" w:rsidRPr="009A277B">
        <w:rPr>
          <w:rFonts w:ascii="ＭＳ 明朝" w:eastAsia="ＭＳ 明朝" w:hAnsi="ＭＳ 明朝" w:cs="ＭＳ 明朝;MS Mincho" w:hint="eastAsia"/>
          <w:color w:val="000000"/>
          <w:sz w:val="21"/>
          <w:szCs w:val="21"/>
        </w:rPr>
        <w:t xml:space="preserve">　市長は、前項の規定により送付した紙商品券が郵便局から返還された場合において、当該配</w:t>
      </w:r>
    </w:p>
    <w:p w14:paraId="393F3E74"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布対象者の居所が判明しないときは、当該配布対象者に対して紙商品券を給付しないことがで</w:t>
      </w:r>
    </w:p>
    <w:p w14:paraId="399D42E1" w14:textId="0C12687D"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きる。</w:t>
      </w:r>
    </w:p>
    <w:p w14:paraId="5821030F" w14:textId="03C2E451" w:rsidR="009A277B" w:rsidRDefault="00AD7C35" w:rsidP="009A277B">
      <w:pPr>
        <w:jc w:val="left"/>
        <w:rPr>
          <w:rFonts w:ascii="ＭＳ 明朝" w:eastAsia="ＭＳ 明朝" w:hAnsi="ＭＳ 明朝" w:cs="ＭＳ 明朝;MS Mincho"/>
          <w:color w:val="000000"/>
          <w:sz w:val="21"/>
          <w:szCs w:val="21"/>
        </w:rPr>
      </w:pPr>
      <w:r>
        <w:rPr>
          <w:rFonts w:ascii="ＭＳ 明朝" w:eastAsia="ＭＳ 明朝" w:hAnsi="ＭＳ 明朝" w:cs="ＭＳ 明朝;MS Mincho" w:hint="eastAsia"/>
          <w:color w:val="000000"/>
          <w:sz w:val="21"/>
          <w:szCs w:val="21"/>
        </w:rPr>
        <w:t>８</w:t>
      </w:r>
      <w:r w:rsidR="009A277B" w:rsidRPr="009A277B">
        <w:rPr>
          <w:rFonts w:ascii="ＭＳ 明朝" w:eastAsia="ＭＳ 明朝" w:hAnsi="ＭＳ 明朝" w:cs="ＭＳ 明朝;MS Mincho" w:hint="eastAsia"/>
          <w:color w:val="000000"/>
          <w:sz w:val="21"/>
          <w:szCs w:val="21"/>
        </w:rPr>
        <w:t xml:space="preserve">　市長は、第５項の規定により紙商品券を送付するまでの間に、基準日における配布対象世帯</w:t>
      </w:r>
    </w:p>
    <w:p w14:paraId="7F5A6B49"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のうち本市の住民基本台帳の記録から死亡または転出等により世帯員全員が除かれた世帯があ</w:t>
      </w:r>
    </w:p>
    <w:p w14:paraId="611B92EB" w14:textId="057F4A84"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る場合は、当該世帯の配布対象者に対して、紙商品券を配布しないことができる。</w:t>
      </w:r>
    </w:p>
    <w:p w14:paraId="16B6A417" w14:textId="07AE73DC" w:rsidR="009A277B" w:rsidRDefault="00AD7C35" w:rsidP="009A277B">
      <w:pPr>
        <w:jc w:val="left"/>
        <w:rPr>
          <w:rFonts w:ascii="ＭＳ 明朝" w:eastAsia="ＭＳ 明朝" w:hAnsi="ＭＳ 明朝" w:cs="ＭＳ 明朝;MS Mincho"/>
          <w:color w:val="000000"/>
          <w:sz w:val="21"/>
          <w:szCs w:val="21"/>
        </w:rPr>
      </w:pPr>
      <w:r>
        <w:rPr>
          <w:rFonts w:ascii="ＭＳ 明朝" w:eastAsia="ＭＳ 明朝" w:hAnsi="ＭＳ 明朝" w:cs="ＭＳ 明朝;MS Mincho" w:hint="eastAsia"/>
          <w:color w:val="000000"/>
          <w:sz w:val="21"/>
          <w:szCs w:val="21"/>
        </w:rPr>
        <w:t>９</w:t>
      </w:r>
      <w:r w:rsidR="009A277B" w:rsidRPr="009A277B">
        <w:rPr>
          <w:rFonts w:ascii="ＭＳ 明朝" w:eastAsia="ＭＳ 明朝" w:hAnsi="ＭＳ 明朝" w:cs="ＭＳ 明朝;MS Mincho" w:hint="eastAsia"/>
          <w:color w:val="000000"/>
          <w:sz w:val="21"/>
          <w:szCs w:val="21"/>
        </w:rPr>
        <w:t xml:space="preserve">　市長は、同一の世帯コードにより複数の申請があった場合は、最初に申請が完了したものを</w:t>
      </w:r>
    </w:p>
    <w:p w14:paraId="79E031C3" w14:textId="4AD2DEB5"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有効とし、それ以外の申請を無効とすることができる。</w:t>
      </w:r>
    </w:p>
    <w:p w14:paraId="61F3E4A8" w14:textId="4AA63720" w:rsidR="009A277B" w:rsidRDefault="00AD7C35" w:rsidP="009A277B">
      <w:pPr>
        <w:jc w:val="left"/>
        <w:rPr>
          <w:rFonts w:ascii="ＭＳ 明朝" w:eastAsia="ＭＳ 明朝" w:hAnsi="ＭＳ 明朝" w:cs="ＭＳ 明朝;MS Mincho"/>
          <w:color w:val="000000"/>
          <w:sz w:val="21"/>
          <w:szCs w:val="21"/>
        </w:rPr>
      </w:pPr>
      <w:r>
        <w:rPr>
          <w:rFonts w:ascii="ＭＳ 明朝" w:eastAsia="ＭＳ 明朝" w:hAnsi="ＭＳ 明朝" w:cs="ＭＳ 明朝;MS Mincho" w:hint="eastAsia"/>
          <w:color w:val="000000"/>
          <w:sz w:val="21"/>
          <w:szCs w:val="21"/>
        </w:rPr>
        <w:t>10</w:t>
      </w:r>
      <w:r w:rsidR="009A277B" w:rsidRPr="009A277B">
        <w:rPr>
          <w:rFonts w:ascii="ＭＳ 明朝" w:eastAsia="ＭＳ 明朝" w:hAnsi="ＭＳ 明朝" w:cs="ＭＳ 明朝;MS Mincho" w:hint="eastAsia"/>
          <w:color w:val="000000"/>
          <w:sz w:val="21"/>
          <w:szCs w:val="21"/>
        </w:rPr>
        <w:t xml:space="preserve">　電子版商品券の受領申請の期限、申請方法、申請内容の変更その他必要な事項は、市長が別</w:t>
      </w:r>
    </w:p>
    <w:p w14:paraId="28E1F15D" w14:textId="77C1D421"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に定める。</w:t>
      </w:r>
    </w:p>
    <w:p w14:paraId="7EF5496F" w14:textId="77777777" w:rsidR="009A277B" w:rsidRPr="009A277B" w:rsidRDefault="009A277B" w:rsidP="009A277B">
      <w:pPr>
        <w:jc w:val="left"/>
        <w:rPr>
          <w:rFonts w:ascii="ＭＳ 明朝" w:eastAsia="ＭＳ 明朝" w:hAnsi="ＭＳ 明朝" w:cs="ＭＳ 明朝;MS Mincho"/>
          <w:color w:val="000000"/>
          <w:sz w:val="21"/>
          <w:szCs w:val="21"/>
        </w:rPr>
      </w:pPr>
    </w:p>
    <w:p w14:paraId="230F208F"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（商品券の使用範囲等）</w:t>
      </w:r>
    </w:p>
    <w:p w14:paraId="1660E3E5"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第６条　商品券は、その所有者と商品券取扱店との間における特定取引においてのみ使用することができる。ただし、次に該当するものは対象外とする。</w:t>
      </w:r>
    </w:p>
    <w:p w14:paraId="32581BCE"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1</w:t>
      </w:r>
      <w:r w:rsidRPr="009A277B">
        <w:rPr>
          <w:rFonts w:ascii="ＭＳ 明朝" w:eastAsia="ＭＳ 明朝" w:hAnsi="ＭＳ 明朝" w:cs="ＭＳ 明朝;MS Mincho" w:hint="eastAsia"/>
          <w:color w:val="000000"/>
          <w:sz w:val="21"/>
          <w:szCs w:val="21"/>
        </w:rPr>
        <w:t>）商品券、ビール券、図書券、切手、印紙、プリペイドカード、各種商品券など換金性の高</w:t>
      </w:r>
    </w:p>
    <w:p w14:paraId="1E1388C8" w14:textId="6497E5CF" w:rsidR="009A277B" w:rsidRPr="009A277B" w:rsidRDefault="009A277B" w:rsidP="009A277B">
      <w:pPr>
        <w:ind w:firstLineChars="200" w:firstLine="42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いもの</w:t>
      </w:r>
    </w:p>
    <w:p w14:paraId="6E732A29"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2</w:t>
      </w:r>
      <w:r w:rsidRPr="009A277B">
        <w:rPr>
          <w:rFonts w:ascii="ＭＳ 明朝" w:eastAsia="ＭＳ 明朝" w:hAnsi="ＭＳ 明朝" w:cs="ＭＳ 明朝;MS Mincho" w:hint="eastAsia"/>
          <w:color w:val="000000"/>
          <w:sz w:val="21"/>
          <w:szCs w:val="21"/>
        </w:rPr>
        <w:t>）株式、先物取引、保険、宝くじ等の金融商品</w:t>
      </w:r>
    </w:p>
    <w:p w14:paraId="53254800"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3</w:t>
      </w:r>
      <w:r w:rsidRPr="009A277B">
        <w:rPr>
          <w:rFonts w:ascii="ＭＳ 明朝" w:eastAsia="ＭＳ 明朝" w:hAnsi="ＭＳ 明朝" w:cs="ＭＳ 明朝;MS Mincho" w:hint="eastAsia"/>
          <w:color w:val="000000"/>
          <w:sz w:val="21"/>
          <w:szCs w:val="21"/>
        </w:rPr>
        <w:t>）たばこの購入</w:t>
      </w:r>
    </w:p>
    <w:p w14:paraId="5848116C"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4</w:t>
      </w:r>
      <w:r w:rsidRPr="009A277B">
        <w:rPr>
          <w:rFonts w:ascii="ＭＳ 明朝" w:eastAsia="ＭＳ 明朝" w:hAnsi="ＭＳ 明朝" w:cs="ＭＳ 明朝;MS Mincho" w:hint="eastAsia"/>
          <w:color w:val="000000"/>
          <w:sz w:val="21"/>
          <w:szCs w:val="21"/>
        </w:rPr>
        <w:t>）国や地方公共団体、保険適用の医療費、公共料金の支払い、税金の納付等</w:t>
      </w:r>
    </w:p>
    <w:p w14:paraId="5FD14BE0"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5</w:t>
      </w:r>
      <w:r w:rsidRPr="009A277B">
        <w:rPr>
          <w:rFonts w:ascii="ＭＳ 明朝" w:eastAsia="ＭＳ 明朝" w:hAnsi="ＭＳ 明朝" w:cs="ＭＳ 明朝;MS Mincho" w:hint="eastAsia"/>
          <w:color w:val="000000"/>
          <w:sz w:val="21"/>
          <w:szCs w:val="21"/>
        </w:rPr>
        <w:t>）土地・家屋購入及び家賃・地代・駐車料等の不動産に係るもの</w:t>
      </w:r>
    </w:p>
    <w:p w14:paraId="7B58C2F0"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6</w:t>
      </w:r>
      <w:r w:rsidRPr="009A277B">
        <w:rPr>
          <w:rFonts w:ascii="ＭＳ 明朝" w:eastAsia="ＭＳ 明朝" w:hAnsi="ＭＳ 明朝" w:cs="ＭＳ 明朝;MS Mincho" w:hint="eastAsia"/>
          <w:color w:val="000000"/>
          <w:sz w:val="21"/>
          <w:szCs w:val="21"/>
        </w:rPr>
        <w:t>）電子マネーカード等への入金</w:t>
      </w:r>
    </w:p>
    <w:p w14:paraId="173B66FA"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7</w:t>
      </w:r>
      <w:r w:rsidRPr="009A277B">
        <w:rPr>
          <w:rFonts w:ascii="ＭＳ 明朝" w:eastAsia="ＭＳ 明朝" w:hAnsi="ＭＳ 明朝" w:cs="ＭＳ 明朝;MS Mincho" w:hint="eastAsia"/>
          <w:color w:val="000000"/>
          <w:sz w:val="21"/>
          <w:szCs w:val="21"/>
        </w:rPr>
        <w:t>）その他市長が特に指定するもの</w:t>
      </w:r>
    </w:p>
    <w:p w14:paraId="5CEA4CFA"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２　商品券を使用できる期間は、令和８年１０月３１日までとする。</w:t>
      </w:r>
    </w:p>
    <w:p w14:paraId="7B8FD492"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３　商品券（電子版商品券を除く。）は、使用しようとする商品券の額面に満たない特定取引に</w:t>
      </w:r>
    </w:p>
    <w:p w14:paraId="2397E997" w14:textId="7025F75E"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ついては釣銭の支払いは行わないものとする。</w:t>
      </w:r>
    </w:p>
    <w:p w14:paraId="014EE7A8"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４　電子版商品券は、のべおか</w:t>
      </w:r>
      <w:r w:rsidRPr="009A277B">
        <w:rPr>
          <w:rFonts w:ascii="ＭＳ 明朝" w:eastAsia="ＭＳ 明朝" w:hAnsi="ＭＳ 明朝" w:cs="ＭＳ 明朝;MS Mincho"/>
          <w:color w:val="000000"/>
          <w:sz w:val="21"/>
          <w:szCs w:val="21"/>
        </w:rPr>
        <w:t>COIN</w:t>
      </w:r>
      <w:r w:rsidRPr="009A277B">
        <w:rPr>
          <w:rFonts w:ascii="ＭＳ 明朝" w:eastAsia="ＭＳ 明朝" w:hAnsi="ＭＳ 明朝" w:cs="ＭＳ 明朝;MS Mincho" w:hint="eastAsia"/>
          <w:color w:val="000000"/>
          <w:sz w:val="21"/>
          <w:szCs w:val="21"/>
        </w:rPr>
        <w:t>アプリに表示される二次元コードその他市長が指定する方</w:t>
      </w:r>
    </w:p>
    <w:p w14:paraId="15E9065F" w14:textId="57DAD5F4"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法により、商品券取扱店において使用するものとする。</w:t>
      </w:r>
    </w:p>
    <w:p w14:paraId="381CA657"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５　電子版商品券は、現金その他の財産的価値を有するものへの交換、換金又は他者への譲渡を</w:t>
      </w:r>
    </w:p>
    <w:p w14:paraId="27A62D0D" w14:textId="4B19CEBB"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行うことができない。</w:t>
      </w:r>
    </w:p>
    <w:p w14:paraId="2D1B0A97" w14:textId="77777777" w:rsidR="009A277B" w:rsidRPr="009A277B" w:rsidRDefault="009A277B" w:rsidP="009A277B">
      <w:pPr>
        <w:ind w:left="210" w:hangingChars="100" w:hanging="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６　電子版商品券の使用に必要な端末の紛失、故障又は機種変更等があった場合の取扱い、その他必要な事項は、市長が別に定める。</w:t>
      </w:r>
    </w:p>
    <w:p w14:paraId="0172058C" w14:textId="77777777" w:rsidR="009A277B" w:rsidRPr="009A277B" w:rsidRDefault="009A277B" w:rsidP="009A277B">
      <w:pPr>
        <w:jc w:val="left"/>
        <w:rPr>
          <w:rFonts w:ascii="ＭＳ 明朝" w:eastAsia="ＭＳ 明朝" w:hAnsi="ＭＳ 明朝" w:cs="ＭＳ 明朝;MS Mincho"/>
          <w:color w:val="000000"/>
          <w:sz w:val="21"/>
          <w:szCs w:val="21"/>
        </w:rPr>
      </w:pPr>
    </w:p>
    <w:p w14:paraId="0E4B724D"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lastRenderedPageBreak/>
        <w:t xml:space="preserve">　（商品券取扱店の登録等）</w:t>
      </w:r>
    </w:p>
    <w:p w14:paraId="7F6CAE6A"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第７条　商品券取扱店として登録できる者は、市内に事業所を有する個人又は法人とする。</w:t>
      </w:r>
    </w:p>
    <w:p w14:paraId="585B0A12"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２　前項に掲げる者のうち、次の各号のいずれかに該当する業務を行うものは、商品券取扱店の</w:t>
      </w:r>
    </w:p>
    <w:p w14:paraId="076C17ED" w14:textId="3E2624B5"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対象から除外する。</w:t>
      </w:r>
    </w:p>
    <w:p w14:paraId="4BD6005B"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1</w:t>
      </w:r>
      <w:r w:rsidRPr="009A277B">
        <w:rPr>
          <w:rFonts w:ascii="ＭＳ 明朝" w:eastAsia="ＭＳ 明朝" w:hAnsi="ＭＳ 明朝" w:cs="ＭＳ 明朝;MS Mincho" w:hint="eastAsia"/>
          <w:color w:val="000000"/>
          <w:sz w:val="21"/>
          <w:szCs w:val="21"/>
        </w:rPr>
        <w:t>）風俗営業等の規制及び業務の適正化等に関する法律（昭和</w:t>
      </w:r>
      <w:r w:rsidRPr="009A277B">
        <w:rPr>
          <w:rFonts w:ascii="ＭＳ 明朝" w:eastAsia="ＭＳ 明朝" w:hAnsi="ＭＳ 明朝" w:cs="ＭＳ 明朝;MS Mincho"/>
          <w:color w:val="000000"/>
          <w:sz w:val="21"/>
          <w:szCs w:val="21"/>
        </w:rPr>
        <w:t>23</w:t>
      </w:r>
      <w:r w:rsidRPr="009A277B">
        <w:rPr>
          <w:rFonts w:ascii="ＭＳ 明朝" w:eastAsia="ＭＳ 明朝" w:hAnsi="ＭＳ 明朝" w:cs="ＭＳ 明朝;MS Mincho" w:hint="eastAsia"/>
          <w:color w:val="000000"/>
          <w:sz w:val="21"/>
          <w:szCs w:val="21"/>
        </w:rPr>
        <w:t>年法律第</w:t>
      </w:r>
      <w:r w:rsidRPr="009A277B">
        <w:rPr>
          <w:rFonts w:ascii="ＭＳ 明朝" w:eastAsia="ＭＳ 明朝" w:hAnsi="ＭＳ 明朝" w:cs="ＭＳ 明朝;MS Mincho"/>
          <w:color w:val="000000"/>
          <w:sz w:val="21"/>
          <w:szCs w:val="21"/>
        </w:rPr>
        <w:t>122</w:t>
      </w:r>
      <w:r w:rsidRPr="009A277B">
        <w:rPr>
          <w:rFonts w:ascii="ＭＳ 明朝" w:eastAsia="ＭＳ 明朝" w:hAnsi="ＭＳ 明朝" w:cs="ＭＳ 明朝;MS Mincho" w:hint="eastAsia"/>
          <w:color w:val="000000"/>
          <w:sz w:val="21"/>
          <w:szCs w:val="21"/>
        </w:rPr>
        <w:t>号）に規定する</w:t>
      </w:r>
    </w:p>
    <w:p w14:paraId="58DEA142" w14:textId="379E37F8" w:rsidR="009A277B" w:rsidRPr="009A277B" w:rsidRDefault="009A277B" w:rsidP="009A277B">
      <w:pPr>
        <w:ind w:firstLineChars="200" w:firstLine="42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性風俗関連特殊営業、当該営業に係る接客業務受託営業を営む者</w:t>
      </w:r>
    </w:p>
    <w:p w14:paraId="6FDD49B9" w14:textId="77777777" w:rsidR="009A277B" w:rsidRPr="009A277B" w:rsidRDefault="009A277B" w:rsidP="009A277B">
      <w:pPr>
        <w:ind w:left="420" w:hangingChars="200" w:hanging="42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2</w:t>
      </w:r>
      <w:r w:rsidRPr="009A277B">
        <w:rPr>
          <w:rFonts w:ascii="ＭＳ 明朝" w:eastAsia="ＭＳ 明朝" w:hAnsi="ＭＳ 明朝" w:cs="ＭＳ 明朝;MS Mincho" w:hint="eastAsia"/>
          <w:color w:val="000000"/>
          <w:sz w:val="21"/>
          <w:szCs w:val="21"/>
        </w:rPr>
        <w:t>）暴力団員による不当な行為の防止等に関する法律（平成３年法律第</w:t>
      </w:r>
      <w:r w:rsidRPr="009A277B">
        <w:rPr>
          <w:rFonts w:ascii="ＭＳ 明朝" w:eastAsia="ＭＳ 明朝" w:hAnsi="ＭＳ 明朝" w:cs="ＭＳ 明朝;MS Mincho"/>
          <w:color w:val="000000"/>
          <w:sz w:val="21"/>
          <w:szCs w:val="21"/>
        </w:rPr>
        <w:t>77</w:t>
      </w:r>
      <w:r w:rsidRPr="009A277B">
        <w:rPr>
          <w:rFonts w:ascii="ＭＳ 明朝" w:eastAsia="ＭＳ 明朝" w:hAnsi="ＭＳ 明朝" w:cs="ＭＳ 明朝;MS Mincho" w:hint="eastAsia"/>
          <w:color w:val="000000"/>
          <w:sz w:val="21"/>
          <w:szCs w:val="21"/>
        </w:rPr>
        <w:t>号）第２条第２号の暴力団に関係する者</w:t>
      </w:r>
    </w:p>
    <w:p w14:paraId="17623BDD"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3</w:t>
      </w:r>
      <w:r w:rsidRPr="009A277B">
        <w:rPr>
          <w:rFonts w:ascii="ＭＳ 明朝" w:eastAsia="ＭＳ 明朝" w:hAnsi="ＭＳ 明朝" w:cs="ＭＳ 明朝;MS Mincho" w:hint="eastAsia"/>
          <w:color w:val="000000"/>
          <w:sz w:val="21"/>
          <w:szCs w:val="21"/>
        </w:rPr>
        <w:t>）業務の内容が、公序良俗に反する営業を行う者</w:t>
      </w:r>
    </w:p>
    <w:p w14:paraId="2E9F584A"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4</w:t>
      </w:r>
      <w:r w:rsidRPr="009A277B">
        <w:rPr>
          <w:rFonts w:ascii="ＭＳ 明朝" w:eastAsia="ＭＳ 明朝" w:hAnsi="ＭＳ 明朝" w:cs="ＭＳ 明朝;MS Mincho" w:hint="eastAsia"/>
          <w:color w:val="000000"/>
          <w:sz w:val="21"/>
          <w:szCs w:val="21"/>
        </w:rPr>
        <w:t>）その他市長が不適当と認める者</w:t>
      </w:r>
    </w:p>
    <w:p w14:paraId="77D61795"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３　第１項に規定する事業者が商品券取扱店として新たに登録しようとする場合は、「のべおか</w:t>
      </w:r>
    </w:p>
    <w:p w14:paraId="05E17164"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生活応援商品券取扱店登録申請書」（様式第１号）（以下「登録申請書」という。）を市長に提</w:t>
      </w:r>
    </w:p>
    <w:p w14:paraId="320AE1E8" w14:textId="6B53B8B2"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出しなければならない。</w:t>
      </w:r>
    </w:p>
    <w:p w14:paraId="6B1F1979"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４　前項の規定にかかわらず、令和６年度に「使おやっ！のべおかプレミアム商品・サービス券」</w:t>
      </w:r>
    </w:p>
    <w:p w14:paraId="4C98AE47"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の取扱店として登録している店舗及び令和７年度に「第４弾のべおか市民生活応援商品・サー</w:t>
      </w:r>
    </w:p>
    <w:p w14:paraId="66893EA5" w14:textId="2321391C"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ビス券」の取扱店として登録している店舗は、登録申請書の提出があったものとみなす。</w:t>
      </w:r>
    </w:p>
    <w:p w14:paraId="3A353714" w14:textId="77777777" w:rsidR="009A277B" w:rsidRPr="009A277B" w:rsidRDefault="009A277B" w:rsidP="009A277B">
      <w:pPr>
        <w:jc w:val="left"/>
        <w:rPr>
          <w:rFonts w:ascii="ＭＳ 明朝" w:eastAsia="ＭＳ 明朝" w:hAnsi="ＭＳ 明朝" w:cs="ＭＳ 明朝;MS Mincho"/>
          <w:color w:val="000000"/>
          <w:sz w:val="21"/>
          <w:szCs w:val="21"/>
        </w:rPr>
      </w:pPr>
    </w:p>
    <w:p w14:paraId="268ECCC3"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 xml:space="preserve">　（商品券取扱店の遵守事項）</w:t>
      </w:r>
    </w:p>
    <w:p w14:paraId="4F522E27"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第８条　商品券取扱店は、次の各号に掲げる事項を遵守しなければならない。</w:t>
      </w:r>
    </w:p>
    <w:p w14:paraId="1EC17BCA"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1</w:t>
      </w:r>
      <w:r w:rsidRPr="009A277B">
        <w:rPr>
          <w:rFonts w:ascii="ＭＳ 明朝" w:eastAsia="ＭＳ 明朝" w:hAnsi="ＭＳ 明朝" w:cs="ＭＳ 明朝;MS Mincho" w:hint="eastAsia"/>
          <w:color w:val="000000"/>
          <w:sz w:val="21"/>
          <w:szCs w:val="21"/>
        </w:rPr>
        <w:t>）商品券取扱店のステッカー等を店頭等の目立つ場所に表示すること。</w:t>
      </w:r>
    </w:p>
    <w:p w14:paraId="7FB6C441"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2</w:t>
      </w:r>
      <w:r w:rsidRPr="009A277B">
        <w:rPr>
          <w:rFonts w:ascii="ＭＳ 明朝" w:eastAsia="ＭＳ 明朝" w:hAnsi="ＭＳ 明朝" w:cs="ＭＳ 明朝;MS Mincho" w:hint="eastAsia"/>
          <w:color w:val="000000"/>
          <w:sz w:val="21"/>
          <w:szCs w:val="21"/>
        </w:rPr>
        <w:t>）特定取引において、商品券の受取を拒まないこと。</w:t>
      </w:r>
    </w:p>
    <w:p w14:paraId="2193E395"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3</w:t>
      </w:r>
      <w:r w:rsidRPr="009A277B">
        <w:rPr>
          <w:rFonts w:ascii="ＭＳ 明朝" w:eastAsia="ＭＳ 明朝" w:hAnsi="ＭＳ 明朝" w:cs="ＭＳ 明朝;MS Mincho" w:hint="eastAsia"/>
          <w:color w:val="000000"/>
          <w:sz w:val="21"/>
          <w:szCs w:val="21"/>
        </w:rPr>
        <w:t>）商品券の交換、譲渡及び売買を行わないこと。</w:t>
      </w:r>
    </w:p>
    <w:p w14:paraId="418E893F"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4</w:t>
      </w:r>
      <w:r w:rsidRPr="009A277B">
        <w:rPr>
          <w:rFonts w:ascii="ＭＳ 明朝" w:eastAsia="ＭＳ 明朝" w:hAnsi="ＭＳ 明朝" w:cs="ＭＳ 明朝;MS Mincho" w:hint="eastAsia"/>
          <w:color w:val="000000"/>
          <w:sz w:val="21"/>
          <w:szCs w:val="21"/>
        </w:rPr>
        <w:t>）自らの事業上の取引に使用しないこと。</w:t>
      </w:r>
    </w:p>
    <w:p w14:paraId="1433FF9F"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5</w:t>
      </w:r>
      <w:r w:rsidRPr="009A277B">
        <w:rPr>
          <w:rFonts w:ascii="ＭＳ 明朝" w:eastAsia="ＭＳ 明朝" w:hAnsi="ＭＳ 明朝" w:cs="ＭＳ 明朝;MS Mincho" w:hint="eastAsia"/>
          <w:color w:val="000000"/>
          <w:sz w:val="21"/>
          <w:szCs w:val="21"/>
        </w:rPr>
        <w:t>）自店舗で使用されたかのように偽って換金する等の不正な行為を行わないこと。</w:t>
      </w:r>
    </w:p>
    <w:p w14:paraId="29E2200D"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w:t>
      </w:r>
      <w:r w:rsidRPr="009A277B">
        <w:rPr>
          <w:rFonts w:ascii="ＭＳ 明朝" w:eastAsia="ＭＳ 明朝" w:hAnsi="ＭＳ 明朝" w:cs="ＭＳ 明朝;MS Mincho"/>
          <w:color w:val="000000"/>
          <w:sz w:val="21"/>
          <w:szCs w:val="21"/>
        </w:rPr>
        <w:t>6</w:t>
      </w:r>
      <w:r w:rsidRPr="009A277B">
        <w:rPr>
          <w:rFonts w:ascii="ＭＳ 明朝" w:eastAsia="ＭＳ 明朝" w:hAnsi="ＭＳ 明朝" w:cs="ＭＳ 明朝;MS Mincho" w:hint="eastAsia"/>
          <w:color w:val="000000"/>
          <w:sz w:val="21"/>
          <w:szCs w:val="21"/>
        </w:rPr>
        <w:t>）その他この要綱の趣旨に反すると認める行為をしないこと。</w:t>
      </w:r>
    </w:p>
    <w:p w14:paraId="62F4496B" w14:textId="77777777" w:rsidR="009A277B" w:rsidRPr="009A277B" w:rsidRDefault="009A277B" w:rsidP="009A277B">
      <w:pPr>
        <w:jc w:val="left"/>
        <w:rPr>
          <w:rFonts w:ascii="ＭＳ 明朝" w:eastAsia="ＭＳ 明朝" w:hAnsi="ＭＳ 明朝" w:cs="ＭＳ 明朝;MS Mincho"/>
          <w:color w:val="000000"/>
          <w:sz w:val="21"/>
          <w:szCs w:val="21"/>
        </w:rPr>
      </w:pPr>
    </w:p>
    <w:p w14:paraId="50B17EA3"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（商品券取扱店登録の取消し）</w:t>
      </w:r>
    </w:p>
    <w:p w14:paraId="1FBCE691"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第９条　商品券取扱店において、第７条第３項の規定により提出された登録申請書に虚偽がある</w:t>
      </w:r>
    </w:p>
    <w:p w14:paraId="26D48E34"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と認めた場合又は前条各号に定める事項に反する行為をした場合は、当該商品券取扱店の登録</w:t>
      </w:r>
    </w:p>
    <w:p w14:paraId="59981932"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を取り消すものとする。この場合において、市が実施する前条各号に定める事項に関する商品</w:t>
      </w:r>
    </w:p>
    <w:p w14:paraId="44541B37" w14:textId="43601F28"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券取扱店への調査について、商品券取扱店は協力しなければならない。</w:t>
      </w:r>
    </w:p>
    <w:p w14:paraId="69A4EB50" w14:textId="77777777" w:rsidR="009A277B" w:rsidRPr="009A277B" w:rsidRDefault="009A277B" w:rsidP="009A277B">
      <w:pPr>
        <w:jc w:val="left"/>
        <w:rPr>
          <w:rFonts w:ascii="ＭＳ 明朝" w:eastAsia="ＭＳ 明朝" w:hAnsi="ＭＳ 明朝" w:cs="ＭＳ 明朝;MS Mincho"/>
          <w:color w:val="000000"/>
          <w:sz w:val="21"/>
          <w:szCs w:val="21"/>
        </w:rPr>
      </w:pPr>
    </w:p>
    <w:p w14:paraId="76E45033"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（商品券の換金手続き）</w:t>
      </w:r>
    </w:p>
    <w:p w14:paraId="0F7FC4E7"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第１０条　商品券取扱店は、第６条第２項に規定された使用可能期間内の特定取引において紙商</w:t>
      </w:r>
    </w:p>
    <w:p w14:paraId="3BDBAAED"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品券（券種）を受け取った場合は、「のべおか生活応援商品券」取扱店換金申込書に、使用さ</w:t>
      </w:r>
    </w:p>
    <w:p w14:paraId="294945DB" w14:textId="77777777" w:rsid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れた紙商品券（券種）を添えて市長が指定する金融機関の窓口へ提出し、換金を申し込むもの</w:t>
      </w:r>
    </w:p>
    <w:p w14:paraId="2FE5A333" w14:textId="753910E0"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とする。</w:t>
      </w:r>
    </w:p>
    <w:p w14:paraId="3EE74B09" w14:textId="77777777" w:rsidR="00436D7D"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２　前項に規定する申込みは、市が紙商品券を発行した日の翌日から令和８年１１月１３日まで</w:t>
      </w:r>
    </w:p>
    <w:p w14:paraId="17B299F2" w14:textId="193FC7F9" w:rsidR="009A277B" w:rsidRPr="009A277B" w:rsidRDefault="009A277B" w:rsidP="00436D7D">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に行わなければならない。</w:t>
      </w:r>
    </w:p>
    <w:p w14:paraId="39C89827" w14:textId="77777777" w:rsidR="009A277B" w:rsidRPr="009A277B" w:rsidRDefault="009A277B" w:rsidP="009A277B">
      <w:pPr>
        <w:jc w:val="left"/>
        <w:rPr>
          <w:rFonts w:ascii="ＭＳ 明朝" w:eastAsia="ＭＳ 明朝" w:hAnsi="ＭＳ 明朝" w:cs="ＭＳ 明朝;MS Mincho"/>
          <w:color w:val="000000"/>
          <w:sz w:val="21"/>
          <w:szCs w:val="21"/>
        </w:rPr>
      </w:pPr>
    </w:p>
    <w:p w14:paraId="5F81F5B2"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（電子版商品券の精算等）</w:t>
      </w:r>
    </w:p>
    <w:p w14:paraId="3D264267" w14:textId="77777777" w:rsid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第１０条の２　商品券取扱店は、電子版商品券により特定取引を行った場合は、市長が別に定め</w:t>
      </w:r>
    </w:p>
    <w:p w14:paraId="17BB8C3A" w14:textId="7B09AC5C" w:rsidR="009A277B" w:rsidRPr="009A277B" w:rsidRDefault="009A277B" w:rsidP="009A277B">
      <w:pPr>
        <w:ind w:firstLineChars="100" w:firstLine="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る方法により精算を受けるものとする。</w:t>
      </w:r>
    </w:p>
    <w:p w14:paraId="10FF4964"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lastRenderedPageBreak/>
        <w:t>２　前項の精算に関し必要な事項は、市長が別に定める。</w:t>
      </w:r>
    </w:p>
    <w:p w14:paraId="2CAF3D46" w14:textId="77777777" w:rsidR="009A277B" w:rsidRPr="009A277B" w:rsidRDefault="009A277B" w:rsidP="009A277B">
      <w:pPr>
        <w:jc w:val="left"/>
        <w:rPr>
          <w:rFonts w:ascii="ＭＳ 明朝" w:eastAsia="ＭＳ 明朝" w:hAnsi="ＭＳ 明朝" w:cs="ＭＳ 明朝;MS Mincho"/>
          <w:color w:val="000000"/>
          <w:sz w:val="21"/>
          <w:szCs w:val="21"/>
        </w:rPr>
      </w:pPr>
    </w:p>
    <w:p w14:paraId="59CE65E5"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（事業の委託）</w:t>
      </w:r>
    </w:p>
    <w:p w14:paraId="5E27D642"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第１１条　市長は、必要があると認めるときは、この事業を委託することができる。</w:t>
      </w:r>
    </w:p>
    <w:p w14:paraId="39539A89" w14:textId="77777777" w:rsidR="009A277B" w:rsidRPr="009A277B" w:rsidRDefault="009A277B" w:rsidP="009A277B">
      <w:pPr>
        <w:jc w:val="left"/>
        <w:rPr>
          <w:rFonts w:ascii="ＭＳ 明朝" w:eastAsia="ＭＳ 明朝" w:hAnsi="ＭＳ 明朝" w:cs="ＭＳ 明朝;MS Mincho"/>
          <w:color w:val="000000"/>
          <w:sz w:val="21"/>
          <w:szCs w:val="21"/>
        </w:rPr>
      </w:pPr>
    </w:p>
    <w:p w14:paraId="575C5D93" w14:textId="77777777" w:rsidR="009A277B" w:rsidRPr="009A277B" w:rsidRDefault="009A277B" w:rsidP="009A277B">
      <w:pPr>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（個人情報保護）</w:t>
      </w:r>
    </w:p>
    <w:p w14:paraId="0D7EA826" w14:textId="77777777" w:rsidR="009A277B" w:rsidRPr="009A277B" w:rsidRDefault="009A277B" w:rsidP="00F221A5">
      <w:pPr>
        <w:ind w:left="210" w:hangingChars="100" w:hanging="210"/>
        <w:jc w:val="left"/>
        <w:rPr>
          <w:rFonts w:ascii="ＭＳ 明朝" w:eastAsia="ＭＳ 明朝" w:hAnsi="ＭＳ 明朝" w:cs="ＭＳ 明朝;MS Mincho"/>
          <w:color w:val="000000"/>
          <w:sz w:val="21"/>
          <w:szCs w:val="21"/>
        </w:rPr>
      </w:pPr>
      <w:r w:rsidRPr="009A277B">
        <w:rPr>
          <w:rFonts w:ascii="ＭＳ 明朝" w:eastAsia="ＭＳ 明朝" w:hAnsi="ＭＳ 明朝" w:cs="ＭＳ 明朝;MS Mincho" w:hint="eastAsia"/>
          <w:color w:val="000000"/>
          <w:sz w:val="21"/>
          <w:szCs w:val="21"/>
        </w:rPr>
        <w:t>第１２条　受託事業者は、本事業で知り得た個人情報を他人に漏らしてはならない。本事業が完了した後も、また同様とする。</w:t>
      </w:r>
    </w:p>
    <w:p w14:paraId="4F0561D1" w14:textId="77777777" w:rsidR="009A277B" w:rsidRPr="009A277B" w:rsidRDefault="009A277B" w:rsidP="009A277B">
      <w:pPr>
        <w:jc w:val="left"/>
        <w:rPr>
          <w:rFonts w:ascii="ＭＳ 明朝" w:eastAsia="ＭＳ 明朝" w:hAnsi="ＭＳ 明朝" w:cs="ＭＳ 明朝;MS Mincho"/>
          <w:color w:val="000000"/>
          <w:sz w:val="21"/>
          <w:szCs w:val="21"/>
        </w:rPr>
      </w:pPr>
    </w:p>
    <w:p w14:paraId="3A5C6B2B" w14:textId="77777777" w:rsidR="006B198E" w:rsidRPr="006B198E" w:rsidRDefault="006B198E" w:rsidP="006B198E">
      <w:pPr>
        <w:jc w:val="left"/>
        <w:rPr>
          <w:rFonts w:ascii="ＭＳ 明朝" w:eastAsia="ＭＳ 明朝" w:hAnsi="ＭＳ 明朝" w:cs="ＭＳ 明朝;MS Mincho"/>
          <w:color w:val="000000"/>
          <w:sz w:val="21"/>
          <w:szCs w:val="21"/>
        </w:rPr>
      </w:pPr>
      <w:r w:rsidRPr="006B198E">
        <w:rPr>
          <w:rFonts w:ascii="ＭＳ 明朝" w:eastAsia="ＭＳ 明朝" w:hAnsi="ＭＳ 明朝" w:cs="ＭＳ 明朝;MS Mincho" w:hint="eastAsia"/>
          <w:color w:val="000000"/>
          <w:sz w:val="21"/>
          <w:szCs w:val="21"/>
        </w:rPr>
        <w:t>（その他）</w:t>
      </w:r>
    </w:p>
    <w:p w14:paraId="06881110" w14:textId="77777777" w:rsidR="006B198E" w:rsidRPr="006B198E" w:rsidRDefault="006B198E" w:rsidP="006B198E">
      <w:pPr>
        <w:jc w:val="left"/>
        <w:rPr>
          <w:rFonts w:ascii="ＭＳ 明朝" w:eastAsia="ＭＳ 明朝" w:hAnsi="ＭＳ 明朝" w:cs="ＭＳ 明朝;MS Mincho"/>
          <w:color w:val="000000"/>
          <w:sz w:val="21"/>
          <w:szCs w:val="21"/>
        </w:rPr>
      </w:pPr>
      <w:r w:rsidRPr="006B198E">
        <w:rPr>
          <w:rFonts w:ascii="ＭＳ 明朝" w:eastAsia="ＭＳ 明朝" w:hAnsi="ＭＳ 明朝" w:cs="ＭＳ 明朝;MS Mincho" w:hint="eastAsia"/>
          <w:color w:val="000000"/>
          <w:sz w:val="21"/>
          <w:szCs w:val="21"/>
        </w:rPr>
        <w:t>第１３条　この要綱に定めるもののほか必要な事項は、市長が別に定める。</w:t>
      </w:r>
    </w:p>
    <w:p w14:paraId="2D034E62" w14:textId="77777777" w:rsidR="006B198E" w:rsidRPr="006B198E" w:rsidRDefault="006B198E" w:rsidP="006B198E">
      <w:pPr>
        <w:jc w:val="left"/>
        <w:rPr>
          <w:rFonts w:ascii="ＭＳ 明朝" w:eastAsia="ＭＳ 明朝" w:hAnsi="ＭＳ 明朝" w:cs="ＭＳ 明朝;MS Mincho"/>
          <w:color w:val="000000"/>
          <w:sz w:val="21"/>
          <w:szCs w:val="21"/>
        </w:rPr>
      </w:pPr>
      <w:r w:rsidRPr="006B198E">
        <w:rPr>
          <w:rFonts w:ascii="ＭＳ 明朝" w:eastAsia="ＭＳ 明朝" w:hAnsi="ＭＳ 明朝" w:cs="ＭＳ 明朝;MS Mincho" w:hint="eastAsia"/>
          <w:color w:val="000000"/>
          <w:sz w:val="21"/>
          <w:szCs w:val="21"/>
        </w:rPr>
        <w:t xml:space="preserve">　</w:t>
      </w:r>
    </w:p>
    <w:p w14:paraId="72E2C896" w14:textId="77777777" w:rsidR="006B198E" w:rsidRPr="006B198E" w:rsidRDefault="006B198E" w:rsidP="006B198E">
      <w:pPr>
        <w:ind w:firstLineChars="100" w:firstLine="210"/>
        <w:jc w:val="left"/>
        <w:rPr>
          <w:rFonts w:ascii="ＭＳ 明朝" w:eastAsia="ＭＳ 明朝" w:hAnsi="ＭＳ 明朝" w:cs="ＭＳ 明朝;MS Mincho"/>
          <w:color w:val="000000"/>
          <w:sz w:val="21"/>
          <w:szCs w:val="21"/>
        </w:rPr>
      </w:pPr>
      <w:r w:rsidRPr="006B198E">
        <w:rPr>
          <w:rFonts w:ascii="ＭＳ 明朝" w:eastAsia="ＭＳ 明朝" w:hAnsi="ＭＳ 明朝" w:cs="ＭＳ 明朝;MS Mincho" w:hint="eastAsia"/>
          <w:color w:val="000000"/>
          <w:sz w:val="21"/>
          <w:szCs w:val="21"/>
        </w:rPr>
        <w:t>附　則</w:t>
      </w:r>
    </w:p>
    <w:p w14:paraId="01360B2C" w14:textId="0FBCAF69" w:rsidR="006B198E" w:rsidRPr="006B198E" w:rsidRDefault="006B198E" w:rsidP="006B198E">
      <w:pPr>
        <w:jc w:val="left"/>
        <w:rPr>
          <w:rFonts w:ascii="ＭＳ 明朝" w:eastAsia="ＭＳ 明朝" w:hAnsi="ＭＳ 明朝" w:cs="ＭＳ 明朝;MS Mincho"/>
          <w:color w:val="000000"/>
          <w:sz w:val="21"/>
          <w:szCs w:val="21"/>
        </w:rPr>
      </w:pPr>
      <w:r w:rsidRPr="006B198E">
        <w:rPr>
          <w:rFonts w:ascii="ＭＳ 明朝" w:eastAsia="ＭＳ 明朝" w:hAnsi="ＭＳ 明朝" w:cs="ＭＳ 明朝;MS Mincho" w:hint="eastAsia"/>
          <w:color w:val="000000"/>
          <w:sz w:val="21"/>
          <w:szCs w:val="21"/>
        </w:rPr>
        <w:t>１　この要綱は、令和</w:t>
      </w:r>
      <w:r w:rsidR="00F521DA">
        <w:rPr>
          <w:rFonts w:ascii="ＭＳ 明朝" w:eastAsia="ＭＳ 明朝" w:hAnsi="ＭＳ 明朝" w:cs="ＭＳ 明朝;MS Mincho" w:hint="eastAsia"/>
          <w:color w:val="000000"/>
          <w:sz w:val="21"/>
          <w:szCs w:val="21"/>
        </w:rPr>
        <w:t>７</w:t>
      </w:r>
      <w:r w:rsidRPr="006B198E">
        <w:rPr>
          <w:rFonts w:ascii="ＭＳ 明朝" w:eastAsia="ＭＳ 明朝" w:hAnsi="ＭＳ 明朝" w:cs="ＭＳ 明朝;MS Mincho" w:hint="eastAsia"/>
          <w:color w:val="000000"/>
          <w:sz w:val="21"/>
          <w:szCs w:val="21"/>
        </w:rPr>
        <w:t>年１</w:t>
      </w:r>
      <w:r w:rsidR="00F521DA">
        <w:rPr>
          <w:rFonts w:ascii="ＭＳ 明朝" w:eastAsia="ＭＳ 明朝" w:hAnsi="ＭＳ 明朝" w:cs="ＭＳ 明朝;MS Mincho" w:hint="eastAsia"/>
          <w:color w:val="000000"/>
          <w:sz w:val="21"/>
          <w:szCs w:val="21"/>
        </w:rPr>
        <w:t>２</w:t>
      </w:r>
      <w:r w:rsidRPr="006B198E">
        <w:rPr>
          <w:rFonts w:ascii="ＭＳ 明朝" w:eastAsia="ＭＳ 明朝" w:hAnsi="ＭＳ 明朝" w:cs="ＭＳ 明朝;MS Mincho" w:hint="eastAsia"/>
          <w:color w:val="000000"/>
          <w:sz w:val="21"/>
          <w:szCs w:val="21"/>
        </w:rPr>
        <w:t>月</w:t>
      </w:r>
      <w:r w:rsidR="00F521DA">
        <w:rPr>
          <w:rFonts w:ascii="ＭＳ 明朝" w:eastAsia="ＭＳ 明朝" w:hAnsi="ＭＳ 明朝" w:cs="ＭＳ 明朝;MS Mincho" w:hint="eastAsia"/>
          <w:color w:val="000000"/>
          <w:sz w:val="21"/>
          <w:szCs w:val="21"/>
        </w:rPr>
        <w:t>２６</w:t>
      </w:r>
      <w:r w:rsidRPr="006B198E">
        <w:rPr>
          <w:rFonts w:ascii="ＭＳ 明朝" w:eastAsia="ＭＳ 明朝" w:hAnsi="ＭＳ 明朝" w:cs="ＭＳ 明朝;MS Mincho" w:hint="eastAsia"/>
          <w:color w:val="000000"/>
          <w:sz w:val="21"/>
          <w:szCs w:val="21"/>
        </w:rPr>
        <w:t>日から施行する。</w:t>
      </w:r>
    </w:p>
    <w:p w14:paraId="11574106" w14:textId="53AE0927" w:rsidR="006B198E" w:rsidRPr="006B198E" w:rsidRDefault="006B198E" w:rsidP="006B198E">
      <w:pPr>
        <w:jc w:val="left"/>
        <w:rPr>
          <w:rFonts w:ascii="ＭＳ 明朝" w:eastAsia="ＭＳ 明朝" w:hAnsi="ＭＳ 明朝" w:cs="ＭＳ 明朝;MS Mincho"/>
          <w:color w:val="000000"/>
          <w:sz w:val="21"/>
          <w:szCs w:val="21"/>
        </w:rPr>
      </w:pPr>
      <w:r w:rsidRPr="006B198E">
        <w:rPr>
          <w:rFonts w:ascii="ＭＳ 明朝" w:eastAsia="ＭＳ 明朝" w:hAnsi="ＭＳ 明朝" w:cs="ＭＳ 明朝;MS Mincho" w:hint="eastAsia"/>
          <w:color w:val="000000"/>
          <w:sz w:val="21"/>
          <w:szCs w:val="21"/>
        </w:rPr>
        <w:t>２　この要綱は、令和</w:t>
      </w:r>
      <w:r w:rsidR="002935D4">
        <w:rPr>
          <w:rFonts w:ascii="ＭＳ 明朝" w:eastAsia="ＭＳ 明朝" w:hAnsi="ＭＳ 明朝" w:cs="ＭＳ 明朝;MS Mincho" w:hint="eastAsia"/>
          <w:color w:val="000000"/>
          <w:sz w:val="21"/>
          <w:szCs w:val="21"/>
        </w:rPr>
        <w:t>９</w:t>
      </w:r>
      <w:r w:rsidRPr="006B198E">
        <w:rPr>
          <w:rFonts w:ascii="ＭＳ 明朝" w:eastAsia="ＭＳ 明朝" w:hAnsi="ＭＳ 明朝" w:cs="ＭＳ 明朝;MS Mincho" w:hint="eastAsia"/>
          <w:color w:val="000000"/>
          <w:sz w:val="21"/>
          <w:szCs w:val="21"/>
        </w:rPr>
        <w:t>年３月３１日をもってその効力を失う。</w:t>
      </w:r>
    </w:p>
    <w:bookmarkEnd w:id="0"/>
    <w:p w14:paraId="5B6632D5" w14:textId="77777777" w:rsidR="006B198E" w:rsidRPr="006B198E" w:rsidRDefault="006B198E" w:rsidP="006B198E">
      <w:pPr>
        <w:jc w:val="left"/>
        <w:rPr>
          <w:rFonts w:ascii="ＭＳ 明朝" w:eastAsia="ＭＳ 明朝" w:hAnsi="ＭＳ 明朝" w:cs="ＭＳ 明朝;MS Mincho"/>
          <w:color w:val="000000"/>
          <w:sz w:val="21"/>
          <w:szCs w:val="21"/>
        </w:rPr>
      </w:pPr>
    </w:p>
    <w:p w14:paraId="0209CB1F" w14:textId="77777777" w:rsidR="00D73D60" w:rsidRDefault="00D73D60" w:rsidP="00D73D60">
      <w:pPr>
        <w:jc w:val="left"/>
        <w:rPr>
          <w:rFonts w:ascii="ＭＳ 明朝" w:eastAsia="ＭＳ 明朝" w:hAnsi="ＭＳ 明朝" w:cs="ＭＳ 明朝;MS Mincho"/>
          <w:color w:val="000000"/>
          <w:sz w:val="21"/>
          <w:szCs w:val="21"/>
        </w:rPr>
      </w:pPr>
    </w:p>
    <w:p w14:paraId="5577DCA7" w14:textId="6C876206" w:rsidR="00527FD9" w:rsidRDefault="00527FD9">
      <w:pPr>
        <w:widowControl/>
        <w:jc w:val="left"/>
        <w:rPr>
          <w:rFonts w:ascii="ＭＳ 明朝" w:eastAsia="ＭＳ 明朝" w:hAnsi="ＭＳ 明朝" w:cs="ＭＳ 明朝;MS Mincho"/>
          <w:color w:val="000000"/>
          <w:sz w:val="21"/>
          <w:szCs w:val="21"/>
        </w:rPr>
      </w:pPr>
      <w:r>
        <w:rPr>
          <w:rFonts w:ascii="ＭＳ 明朝" w:eastAsia="ＭＳ 明朝" w:hAnsi="ＭＳ 明朝" w:cs="ＭＳ 明朝;MS Mincho"/>
          <w:color w:val="000000"/>
          <w:sz w:val="21"/>
          <w:szCs w:val="21"/>
        </w:rPr>
        <w:br w:type="page"/>
      </w:r>
    </w:p>
    <w:p w14:paraId="3C37A167" w14:textId="12684C45" w:rsidR="00927CF6" w:rsidRPr="00927CF6" w:rsidRDefault="00927CF6" w:rsidP="00DB2613">
      <w:pPr>
        <w:jc w:val="center"/>
        <w:rPr>
          <w:rFonts w:ascii="ＭＳ 明朝" w:eastAsia="ＭＳ 明朝" w:hAnsi="ＭＳ 明朝" w:cs="ＭＳ 明朝;MS Mincho"/>
          <w:color w:val="000000"/>
          <w:sz w:val="21"/>
          <w:szCs w:val="21"/>
        </w:rPr>
      </w:pPr>
      <w:bookmarkStart w:id="1" w:name="OLE_LINK2"/>
      <w:r w:rsidRPr="00927CF6">
        <w:rPr>
          <w:rFonts w:ascii="ＭＳ 明朝" w:eastAsia="ＭＳ 明朝" w:hAnsi="ＭＳ 明朝" w:cs="ＭＳ 明朝;MS Mincho" w:hint="eastAsia"/>
          <w:color w:val="000000"/>
          <w:sz w:val="21"/>
          <w:szCs w:val="21"/>
        </w:rPr>
        <w:lastRenderedPageBreak/>
        <w:t>延岡市「のべおか生活応援</w:t>
      </w:r>
      <w:r w:rsidR="00DB2613">
        <w:rPr>
          <w:rFonts w:ascii="ＭＳ 明朝" w:eastAsia="ＭＳ 明朝" w:hAnsi="ＭＳ 明朝" w:cs="ＭＳ 明朝;MS Mincho" w:hint="eastAsia"/>
          <w:color w:val="000000"/>
          <w:sz w:val="21"/>
          <w:szCs w:val="21"/>
        </w:rPr>
        <w:t>商品</w:t>
      </w:r>
      <w:r w:rsidRPr="00927CF6">
        <w:rPr>
          <w:rFonts w:ascii="ＭＳ 明朝" w:eastAsia="ＭＳ 明朝" w:hAnsi="ＭＳ 明朝" w:cs="ＭＳ 明朝;MS Mincho" w:hint="eastAsia"/>
          <w:color w:val="000000"/>
          <w:sz w:val="21"/>
          <w:szCs w:val="21"/>
        </w:rPr>
        <w:t>券」（電子版）取扱要領</w:t>
      </w:r>
    </w:p>
    <w:p w14:paraId="21027509" w14:textId="77777777" w:rsidR="00927CF6" w:rsidRDefault="00927CF6" w:rsidP="00927CF6">
      <w:pPr>
        <w:rPr>
          <w:rFonts w:ascii="ＭＳ 明朝" w:eastAsia="ＭＳ 明朝" w:hAnsi="ＭＳ 明朝" w:cs="ＭＳ 明朝;MS Mincho"/>
          <w:color w:val="000000"/>
          <w:sz w:val="21"/>
          <w:szCs w:val="21"/>
        </w:rPr>
      </w:pPr>
    </w:p>
    <w:p w14:paraId="59C558C3" w14:textId="77777777" w:rsidR="002935D4" w:rsidRPr="00927CF6" w:rsidRDefault="002935D4" w:rsidP="00927CF6">
      <w:pPr>
        <w:rPr>
          <w:rFonts w:ascii="ＭＳ 明朝" w:eastAsia="ＭＳ 明朝" w:hAnsi="ＭＳ 明朝" w:cs="ＭＳ 明朝;MS Mincho"/>
          <w:color w:val="000000"/>
          <w:sz w:val="21"/>
          <w:szCs w:val="21"/>
        </w:rPr>
      </w:pPr>
    </w:p>
    <w:p w14:paraId="52144009"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第１　目的</w:t>
      </w:r>
    </w:p>
    <w:p w14:paraId="23194193" w14:textId="23DC6029" w:rsidR="00927CF6" w:rsidRPr="00927CF6" w:rsidRDefault="004237EF" w:rsidP="00927CF6">
      <w:pPr>
        <w:ind w:leftChars="376" w:left="602" w:firstLineChars="100" w:firstLine="21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本要領は、「のべおか生活応援商品券」全世帯配布事業実施要綱第６条第６項に基づき、電子版商品券（以下「電子券」という。）及び同要綱により電子版商品券の受領者に付与されるのべおか</w:t>
      </w:r>
      <w:r w:rsidRPr="004237EF">
        <w:rPr>
          <w:rFonts w:ascii="ＭＳ 明朝" w:eastAsia="ＭＳ 明朝" w:hAnsi="ＭＳ 明朝" w:cs="ＭＳ 明朝;MS Mincho"/>
          <w:color w:val="000000"/>
          <w:sz w:val="21"/>
          <w:szCs w:val="21"/>
        </w:rPr>
        <w:t>COIN</w:t>
      </w:r>
      <w:r w:rsidRPr="004237EF">
        <w:rPr>
          <w:rFonts w:ascii="ＭＳ 明朝" w:eastAsia="ＭＳ 明朝" w:hAnsi="ＭＳ 明朝" w:cs="ＭＳ 明朝;MS Mincho" w:hint="eastAsia"/>
          <w:color w:val="000000"/>
          <w:sz w:val="21"/>
          <w:szCs w:val="21"/>
        </w:rPr>
        <w:t>のポイント（以下「ポイント」という。）の使用に必要な端末の紛失、故障又は機種変更等があった場合の取扱いその他必要な事項を定め、電子券及びポイントの円滑な利用並びに不正利用の防止を図ることを目的とする。</w:t>
      </w:r>
    </w:p>
    <w:p w14:paraId="51CBBDD0"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第２　用語</w:t>
      </w:r>
    </w:p>
    <w:p w14:paraId="4913C36F"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１　電子券：のべおか</w:t>
      </w:r>
      <w:r w:rsidRPr="004237EF">
        <w:rPr>
          <w:rFonts w:ascii="ＭＳ 明朝" w:eastAsia="ＭＳ 明朝" w:hAnsi="ＭＳ 明朝" w:cs="ＭＳ 明朝;MS Mincho"/>
          <w:color w:val="000000"/>
          <w:sz w:val="21"/>
          <w:szCs w:val="21"/>
        </w:rPr>
        <w:t>COIN</w:t>
      </w:r>
      <w:r w:rsidRPr="004237EF">
        <w:rPr>
          <w:rFonts w:ascii="ＭＳ 明朝" w:eastAsia="ＭＳ 明朝" w:hAnsi="ＭＳ 明朝" w:cs="ＭＳ 明朝;MS Mincho" w:hint="eastAsia"/>
          <w:color w:val="000000"/>
          <w:sz w:val="21"/>
          <w:szCs w:val="21"/>
        </w:rPr>
        <w:t>（アプリ）上で付与される本事業の電子版商品券をいう。</w:t>
      </w:r>
    </w:p>
    <w:p w14:paraId="163D5F74"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２　ポイント：本事業において、電子版商品券の受領者に対し、のべおか</w:t>
      </w:r>
      <w:r w:rsidRPr="004237EF">
        <w:rPr>
          <w:rFonts w:ascii="ＭＳ 明朝" w:eastAsia="ＭＳ 明朝" w:hAnsi="ＭＳ 明朝" w:cs="ＭＳ 明朝;MS Mincho"/>
          <w:color w:val="000000"/>
          <w:sz w:val="21"/>
          <w:szCs w:val="21"/>
        </w:rPr>
        <w:t>COIN</w:t>
      </w:r>
      <w:r w:rsidRPr="004237EF">
        <w:rPr>
          <w:rFonts w:ascii="ＭＳ 明朝" w:eastAsia="ＭＳ 明朝" w:hAnsi="ＭＳ 明朝" w:cs="ＭＳ 明朝;MS Mincho" w:hint="eastAsia"/>
          <w:color w:val="000000"/>
          <w:sz w:val="21"/>
          <w:szCs w:val="21"/>
        </w:rPr>
        <w:t>（アプリ）上で付与されるポイント（２，０００ポイント）をいう。</w:t>
      </w:r>
    </w:p>
    <w:p w14:paraId="4B83AEB8"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３　利用者：基準日における配布対象世帯に属し、電子券を受領した者をいう。</w:t>
      </w:r>
    </w:p>
    <w:p w14:paraId="15D2B0EC" w14:textId="0709A58B"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４　アカウント：のべおか</w:t>
      </w:r>
      <w:r w:rsidRPr="004237EF">
        <w:rPr>
          <w:rFonts w:ascii="ＭＳ 明朝" w:eastAsia="ＭＳ 明朝" w:hAnsi="ＭＳ 明朝" w:cs="ＭＳ 明朝;MS Mincho"/>
          <w:color w:val="000000"/>
          <w:sz w:val="21"/>
          <w:szCs w:val="21"/>
        </w:rPr>
        <w:t>COIN</w:t>
      </w:r>
      <w:r w:rsidRPr="004237EF">
        <w:rPr>
          <w:rFonts w:ascii="ＭＳ 明朝" w:eastAsia="ＭＳ 明朝" w:hAnsi="ＭＳ 明朝" w:cs="ＭＳ 明朝;MS Mincho" w:hint="eastAsia"/>
          <w:color w:val="000000"/>
          <w:sz w:val="21"/>
          <w:szCs w:val="21"/>
        </w:rPr>
        <w:t>における利用者の利用単位（</w:t>
      </w:r>
      <w:r w:rsidR="00BE4B1A">
        <w:rPr>
          <w:rFonts w:ascii="ＭＳ 明朝" w:eastAsia="ＭＳ 明朝" w:hAnsi="ＭＳ 明朝" w:cs="ＭＳ 明朝;MS Mincho" w:hint="eastAsia"/>
          <w:color w:val="000000"/>
          <w:sz w:val="21"/>
          <w:szCs w:val="21"/>
        </w:rPr>
        <w:t>U</w:t>
      </w:r>
      <w:r w:rsidRPr="004237EF">
        <w:rPr>
          <w:rFonts w:ascii="ＭＳ 明朝" w:eastAsia="ＭＳ 明朝" w:hAnsi="ＭＳ 明朝" w:cs="ＭＳ 明朝;MS Mincho"/>
          <w:color w:val="000000"/>
          <w:sz w:val="21"/>
          <w:szCs w:val="21"/>
        </w:rPr>
        <w:t>ID</w:t>
      </w:r>
      <w:r w:rsidRPr="004237EF">
        <w:rPr>
          <w:rFonts w:ascii="ＭＳ 明朝" w:eastAsia="ＭＳ 明朝" w:hAnsi="ＭＳ 明朝" w:cs="ＭＳ 明朝;MS Mincho" w:hint="eastAsia"/>
          <w:color w:val="000000"/>
          <w:sz w:val="21"/>
          <w:szCs w:val="21"/>
        </w:rPr>
        <w:t>）をいう。</w:t>
      </w:r>
    </w:p>
    <w:p w14:paraId="4EDA0CAC"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５　残高：アカウントに付与された電子券の未使用額をいう。</w:t>
      </w:r>
    </w:p>
    <w:p w14:paraId="1E251281"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６　ポイント残高：アカウントに付与されたポイントの未使用数をいう。</w:t>
      </w:r>
    </w:p>
    <w:p w14:paraId="0F43A78C"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７　本人確認：市が、申出者が当該電子券の受領者本人であることを確認する行為をいう。</w:t>
      </w:r>
    </w:p>
    <w:p w14:paraId="7025688B" w14:textId="317F60AE" w:rsidR="004237EF" w:rsidRPr="00927CF6"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８　電子券等：電子券及びポイント（ポイント残高を含む。）をいう。</w:t>
      </w:r>
    </w:p>
    <w:p w14:paraId="0B37A89F"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第３　基本原則</w:t>
      </w:r>
    </w:p>
    <w:p w14:paraId="5EF1463B"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１　電子券の残高及びポイント残高（以下「残高等」という。）は、原則としてアカウントに紐づき管理する。</w:t>
      </w:r>
    </w:p>
    <w:p w14:paraId="69202FD4"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２　端末の紛失、盗難、故障又は機種変更等が発生した場合であっても、利用者が所定の手続を行い、本人確認が完了したときは、残高等を保護し、必要に応じて利用継続の措置を講ずる。</w:t>
      </w:r>
    </w:p>
    <w:p w14:paraId="12D7D586"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３　不正利用防止のため、本人確認が不十分な場合、市は当該申出に係る措置を行わないことがある。</w:t>
      </w:r>
    </w:p>
    <w:p w14:paraId="7D2732AB" w14:textId="77777777" w:rsidR="004237EF" w:rsidRPr="004237EF"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４　利用者は、アカウントを新規作成し直す（作り直す）前に、市が指定する窓口へ連絡するものとする。（新規作成により引継ぎが困難となる場合がある。）</w:t>
      </w:r>
    </w:p>
    <w:p w14:paraId="43E4B8AF" w14:textId="63CFC4C7" w:rsidR="004237EF" w:rsidRPr="00927CF6" w:rsidRDefault="004237EF" w:rsidP="004237EF">
      <w:pPr>
        <w:ind w:leftChars="176" w:left="702" w:hangingChars="200" w:hanging="420"/>
        <w:rPr>
          <w:rFonts w:ascii="ＭＳ 明朝" w:eastAsia="ＭＳ 明朝" w:hAnsi="ＭＳ 明朝" w:cs="ＭＳ 明朝;MS Mincho"/>
          <w:color w:val="000000"/>
          <w:sz w:val="21"/>
          <w:szCs w:val="21"/>
        </w:rPr>
      </w:pPr>
      <w:r w:rsidRPr="004237EF">
        <w:rPr>
          <w:rFonts w:ascii="ＭＳ 明朝" w:eastAsia="ＭＳ 明朝" w:hAnsi="ＭＳ 明朝" w:cs="ＭＳ 明朝;MS Mincho" w:hint="eastAsia"/>
          <w:color w:val="000000"/>
          <w:sz w:val="21"/>
          <w:szCs w:val="21"/>
        </w:rPr>
        <w:t>５　ポイントは、電子券と同様に、現金その他の財産的価値を有するものへの交換、換金又は他者への譲渡を行うことができないものとする（システム上の取扱いを含む。）。</w:t>
      </w:r>
    </w:p>
    <w:p w14:paraId="2100B7DF"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第４　申出窓口・受付</w:t>
      </w:r>
    </w:p>
    <w:p w14:paraId="51630F84" w14:textId="420867ED"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利用者は、端末の紛失、故障又は機種変更等があった場合、速やかに市の指定する窓口へ連絡し、必要事項を申し出るものとする。</w:t>
      </w:r>
    </w:p>
    <w:p w14:paraId="60571444"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申出の受付は、原則として電子券の利用期間内に行う。ただし、市長が特に必要と認める場合はこの限りでない。</w:t>
      </w:r>
    </w:p>
    <w:p w14:paraId="07B16254"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３　申出の際は、次の事項（可能な範囲で）を確認する。</w:t>
      </w:r>
    </w:p>
    <w:p w14:paraId="3B15DA07"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(1) </w:t>
      </w:r>
      <w:r w:rsidRPr="00927CF6">
        <w:rPr>
          <w:rFonts w:ascii="ＭＳ 明朝" w:eastAsia="ＭＳ 明朝" w:hAnsi="ＭＳ 明朝" w:cs="ＭＳ 明朝;MS Mincho" w:hint="eastAsia"/>
          <w:color w:val="000000"/>
          <w:sz w:val="21"/>
          <w:szCs w:val="21"/>
        </w:rPr>
        <w:t>氏名、生年月日、住所</w:t>
      </w:r>
    </w:p>
    <w:p w14:paraId="505A0A25"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(2) </w:t>
      </w:r>
      <w:r w:rsidRPr="00927CF6">
        <w:rPr>
          <w:rFonts w:ascii="ＭＳ 明朝" w:eastAsia="ＭＳ 明朝" w:hAnsi="ＭＳ 明朝" w:cs="ＭＳ 明朝;MS Mincho" w:hint="eastAsia"/>
          <w:color w:val="000000"/>
          <w:sz w:val="21"/>
          <w:szCs w:val="21"/>
        </w:rPr>
        <w:t>世帯コード（通知に記載されたコード等）</w:t>
      </w:r>
    </w:p>
    <w:p w14:paraId="294411D9"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lastRenderedPageBreak/>
        <w:t xml:space="preserve">　</w:t>
      </w:r>
      <w:r w:rsidRPr="00927CF6">
        <w:rPr>
          <w:rFonts w:ascii="ＭＳ 明朝" w:eastAsia="ＭＳ 明朝" w:hAnsi="ＭＳ 明朝" w:cs="ＭＳ 明朝;MS Mincho"/>
          <w:color w:val="000000"/>
          <w:sz w:val="21"/>
          <w:szCs w:val="21"/>
        </w:rPr>
        <w:t xml:space="preserve">(3) </w:t>
      </w:r>
      <w:r w:rsidRPr="00927CF6">
        <w:rPr>
          <w:rFonts w:ascii="ＭＳ 明朝" w:eastAsia="ＭＳ 明朝" w:hAnsi="ＭＳ 明朝" w:cs="ＭＳ 明朝;MS Mincho" w:hint="eastAsia"/>
          <w:color w:val="000000"/>
          <w:sz w:val="21"/>
          <w:szCs w:val="21"/>
        </w:rPr>
        <w:t>のべおか</w:t>
      </w:r>
      <w:r w:rsidRPr="00927CF6">
        <w:rPr>
          <w:rFonts w:ascii="ＭＳ 明朝" w:eastAsia="ＭＳ 明朝" w:hAnsi="ＭＳ 明朝" w:cs="ＭＳ 明朝;MS Mincho"/>
          <w:color w:val="000000"/>
          <w:sz w:val="21"/>
          <w:szCs w:val="21"/>
        </w:rPr>
        <w:t>COIN</w:t>
      </w:r>
      <w:r w:rsidRPr="00927CF6">
        <w:rPr>
          <w:rFonts w:ascii="ＭＳ 明朝" w:eastAsia="ＭＳ 明朝" w:hAnsi="ＭＳ 明朝" w:cs="ＭＳ 明朝;MS Mincho" w:hint="eastAsia"/>
          <w:color w:val="000000"/>
          <w:sz w:val="21"/>
          <w:szCs w:val="21"/>
        </w:rPr>
        <w:t>の登録情報（電話番号、メールアドレス等）</w:t>
      </w:r>
    </w:p>
    <w:p w14:paraId="336D7498"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(4) </w:t>
      </w:r>
      <w:r w:rsidRPr="00927CF6">
        <w:rPr>
          <w:rFonts w:ascii="ＭＳ 明朝" w:eastAsia="ＭＳ 明朝" w:hAnsi="ＭＳ 明朝" w:cs="ＭＳ 明朝;MS Mincho" w:hint="eastAsia"/>
          <w:color w:val="000000"/>
          <w:sz w:val="21"/>
          <w:szCs w:val="21"/>
        </w:rPr>
        <w:t>申出理由（紛失／盗難／故障／機種変更／アプリ不具合／その他）</w:t>
      </w:r>
    </w:p>
    <w:p w14:paraId="091EBEFE"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(5) </w:t>
      </w:r>
      <w:r w:rsidRPr="00927CF6">
        <w:rPr>
          <w:rFonts w:ascii="ＭＳ 明朝" w:eastAsia="ＭＳ 明朝" w:hAnsi="ＭＳ 明朝" w:cs="ＭＳ 明朝;MS Mincho" w:hint="eastAsia"/>
          <w:color w:val="000000"/>
          <w:sz w:val="21"/>
          <w:szCs w:val="21"/>
        </w:rPr>
        <w:t>端末の状態（電源可否、</w:t>
      </w:r>
      <w:r w:rsidRPr="00927CF6">
        <w:rPr>
          <w:rFonts w:ascii="ＭＳ 明朝" w:eastAsia="ＭＳ 明朝" w:hAnsi="ＭＳ 明朝" w:cs="ＭＳ 明朝;MS Mincho"/>
          <w:color w:val="000000"/>
          <w:sz w:val="21"/>
          <w:szCs w:val="21"/>
        </w:rPr>
        <w:t>SIM</w:t>
      </w:r>
      <w:r w:rsidRPr="00927CF6">
        <w:rPr>
          <w:rFonts w:ascii="ＭＳ 明朝" w:eastAsia="ＭＳ 明朝" w:hAnsi="ＭＳ 明朝" w:cs="ＭＳ 明朝;MS Mincho" w:hint="eastAsia"/>
          <w:color w:val="000000"/>
          <w:sz w:val="21"/>
          <w:szCs w:val="21"/>
        </w:rPr>
        <w:t>差替え可否等）</w:t>
      </w:r>
    </w:p>
    <w:p w14:paraId="7B91CC98" w14:textId="77777777" w:rsid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(6) </w:t>
      </w:r>
      <w:r w:rsidRPr="00927CF6">
        <w:rPr>
          <w:rFonts w:ascii="ＭＳ 明朝" w:eastAsia="ＭＳ 明朝" w:hAnsi="ＭＳ 明朝" w:cs="ＭＳ 明朝;MS Mincho" w:hint="eastAsia"/>
          <w:color w:val="000000"/>
          <w:sz w:val="21"/>
          <w:szCs w:val="21"/>
        </w:rPr>
        <w:t>直近の利用状況（利用店舗、日時、金額等が分かる場合）</w:t>
      </w:r>
    </w:p>
    <w:p w14:paraId="4EEEF301" w14:textId="6678270F" w:rsidR="004237EF" w:rsidRPr="00927CF6" w:rsidRDefault="004237EF" w:rsidP="00927CF6">
      <w:pPr>
        <w:ind w:firstLineChars="270" w:firstLine="567"/>
        <w:rPr>
          <w:rFonts w:ascii="ＭＳ 明朝" w:eastAsia="ＭＳ 明朝" w:hAnsi="ＭＳ 明朝" w:cs="ＭＳ 明朝;MS Mincho"/>
          <w:color w:val="000000"/>
          <w:sz w:val="21"/>
          <w:szCs w:val="21"/>
        </w:rPr>
      </w:pPr>
      <w:r>
        <w:rPr>
          <w:rFonts w:ascii="ＭＳ 明朝" w:eastAsia="ＭＳ 明朝" w:hAnsi="ＭＳ 明朝" w:cs="ＭＳ 明朝;MS Mincho" w:hint="eastAsia"/>
          <w:color w:val="000000"/>
          <w:sz w:val="21"/>
          <w:szCs w:val="21"/>
        </w:rPr>
        <w:t xml:space="preserve">　</w:t>
      </w:r>
      <w:r w:rsidRPr="004237EF">
        <w:rPr>
          <w:rFonts w:ascii="ＭＳ 明朝" w:eastAsia="ＭＳ 明朝" w:hAnsi="ＭＳ 明朝" w:cs="ＭＳ 明朝;MS Mincho"/>
          <w:color w:val="000000"/>
          <w:sz w:val="21"/>
          <w:szCs w:val="21"/>
        </w:rPr>
        <w:t xml:space="preserve">(7) </w:t>
      </w:r>
      <w:r w:rsidRPr="004237EF">
        <w:rPr>
          <w:rFonts w:ascii="ＭＳ 明朝" w:eastAsia="ＭＳ 明朝" w:hAnsi="ＭＳ 明朝" w:cs="ＭＳ 明朝;MS Mincho" w:hint="eastAsia"/>
          <w:color w:val="000000"/>
          <w:sz w:val="21"/>
          <w:szCs w:val="21"/>
        </w:rPr>
        <w:t>ポイントの利用状況（利用の有無、概ねの時期等が分かる場合）</w:t>
      </w:r>
    </w:p>
    <w:p w14:paraId="21F26C79"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第５　本人確認の方法</w:t>
      </w:r>
    </w:p>
    <w:p w14:paraId="6C38140E"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本人確認は、申出内容に応じ、次の方法を組み合わせて行う。</w:t>
      </w:r>
    </w:p>
    <w:p w14:paraId="3E663C78"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(1) </w:t>
      </w:r>
      <w:r w:rsidRPr="00927CF6">
        <w:rPr>
          <w:rFonts w:ascii="ＭＳ 明朝" w:eastAsia="ＭＳ 明朝" w:hAnsi="ＭＳ 明朝" w:cs="ＭＳ 明朝;MS Mincho" w:hint="eastAsia"/>
          <w:color w:val="000000"/>
          <w:sz w:val="21"/>
          <w:szCs w:val="21"/>
        </w:rPr>
        <w:t>住民基本台帳情報との照合（氏名・住所・生年月日等）</w:t>
      </w:r>
    </w:p>
    <w:p w14:paraId="46D321BC" w14:textId="7AC2193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w:t>
      </w:r>
      <w:r w:rsidR="009269FE">
        <w:rPr>
          <w:rFonts w:ascii="ＭＳ 明朝" w:eastAsia="ＭＳ 明朝" w:hAnsi="ＭＳ 明朝" w:cs="ＭＳ 明朝;MS Mincho" w:hint="eastAsia"/>
          <w:color w:val="000000"/>
          <w:sz w:val="21"/>
          <w:szCs w:val="21"/>
        </w:rPr>
        <w:t>2</w:t>
      </w:r>
      <w:r w:rsidRPr="00927CF6">
        <w:rPr>
          <w:rFonts w:ascii="ＭＳ 明朝" w:eastAsia="ＭＳ 明朝" w:hAnsi="ＭＳ 明朝" w:cs="ＭＳ 明朝;MS Mincho"/>
          <w:color w:val="000000"/>
          <w:sz w:val="21"/>
          <w:szCs w:val="21"/>
        </w:rPr>
        <w:t xml:space="preserve">) </w:t>
      </w:r>
      <w:r w:rsidRPr="00927CF6">
        <w:rPr>
          <w:rFonts w:ascii="ＭＳ 明朝" w:eastAsia="ＭＳ 明朝" w:hAnsi="ＭＳ 明朝" w:cs="ＭＳ 明朝;MS Mincho" w:hint="eastAsia"/>
          <w:color w:val="000000"/>
          <w:sz w:val="21"/>
          <w:szCs w:val="21"/>
        </w:rPr>
        <w:t>アカウント情報（電話番号、メールアドレス等）との照合</w:t>
      </w:r>
    </w:p>
    <w:p w14:paraId="2CC20F20" w14:textId="49B5147D" w:rsid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w:t>
      </w:r>
      <w:r w:rsidR="009269FE">
        <w:rPr>
          <w:rFonts w:ascii="ＭＳ 明朝" w:eastAsia="ＭＳ 明朝" w:hAnsi="ＭＳ 明朝" w:cs="ＭＳ 明朝;MS Mincho" w:hint="eastAsia"/>
          <w:color w:val="000000"/>
          <w:sz w:val="21"/>
          <w:szCs w:val="21"/>
        </w:rPr>
        <w:t>3</w:t>
      </w:r>
      <w:r w:rsidRPr="00927CF6">
        <w:rPr>
          <w:rFonts w:ascii="ＭＳ 明朝" w:eastAsia="ＭＳ 明朝" w:hAnsi="ＭＳ 明朝" w:cs="ＭＳ 明朝;MS Mincho"/>
          <w:color w:val="000000"/>
          <w:sz w:val="21"/>
          <w:szCs w:val="21"/>
        </w:rPr>
        <w:t xml:space="preserve">) </w:t>
      </w:r>
      <w:r w:rsidRPr="00927CF6">
        <w:rPr>
          <w:rFonts w:ascii="ＭＳ 明朝" w:eastAsia="ＭＳ 明朝" w:hAnsi="ＭＳ 明朝" w:cs="ＭＳ 明朝;MS Mincho" w:hint="eastAsia"/>
          <w:color w:val="000000"/>
          <w:sz w:val="21"/>
          <w:szCs w:val="21"/>
        </w:rPr>
        <w:t>必要に応じ、本人確認書類の提示（運転免許証、マイナンバーカード、健康保険証</w:t>
      </w:r>
    </w:p>
    <w:p w14:paraId="70B5BE5D" w14:textId="202EBF16" w:rsidR="00927CF6" w:rsidRPr="00927CF6" w:rsidRDefault="00927CF6" w:rsidP="00927CF6">
      <w:pPr>
        <w:ind w:firstLineChars="270" w:firstLine="567"/>
        <w:rPr>
          <w:rFonts w:ascii="ＭＳ 明朝" w:eastAsia="ＭＳ 明朝" w:hAnsi="ＭＳ 明朝" w:cs="ＭＳ 明朝;MS Mincho"/>
          <w:color w:val="000000"/>
          <w:sz w:val="21"/>
          <w:szCs w:val="21"/>
        </w:rPr>
      </w:pPr>
      <w:r>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hint="eastAsia"/>
          <w:color w:val="000000"/>
          <w:sz w:val="21"/>
          <w:szCs w:val="21"/>
        </w:rPr>
        <w:t>等）</w:t>
      </w:r>
    </w:p>
    <w:p w14:paraId="2BCB12B2" w14:textId="5E205F11"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w:t>
      </w:r>
      <w:r w:rsidR="009269FE">
        <w:rPr>
          <w:rFonts w:ascii="ＭＳ 明朝" w:eastAsia="ＭＳ 明朝" w:hAnsi="ＭＳ 明朝" w:cs="ＭＳ 明朝;MS Mincho" w:hint="eastAsia"/>
          <w:color w:val="000000"/>
          <w:sz w:val="21"/>
          <w:szCs w:val="21"/>
        </w:rPr>
        <w:t>4</w:t>
      </w:r>
      <w:r w:rsidRPr="00927CF6">
        <w:rPr>
          <w:rFonts w:ascii="ＭＳ 明朝" w:eastAsia="ＭＳ 明朝" w:hAnsi="ＭＳ 明朝" w:cs="ＭＳ 明朝;MS Mincho"/>
          <w:color w:val="000000"/>
          <w:sz w:val="21"/>
          <w:szCs w:val="21"/>
        </w:rPr>
        <w:t xml:space="preserve">) </w:t>
      </w:r>
      <w:r w:rsidRPr="00927CF6">
        <w:rPr>
          <w:rFonts w:ascii="ＭＳ 明朝" w:eastAsia="ＭＳ 明朝" w:hAnsi="ＭＳ 明朝" w:cs="ＭＳ 明朝;MS Mincho" w:hint="eastAsia"/>
          <w:color w:val="000000"/>
          <w:sz w:val="21"/>
          <w:szCs w:val="21"/>
        </w:rPr>
        <w:t>必要に応じ、同一世帯員による補完確認（委任状・同意確認等）</w:t>
      </w:r>
    </w:p>
    <w:p w14:paraId="289908DD"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本人確認が完了するまでの間、市は不正利用防止のため暫定措置（第６）を講ずることができる。</w:t>
      </w:r>
    </w:p>
    <w:p w14:paraId="1C628E50"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第６　端末の紛失・盗難時の取扱い</w:t>
      </w:r>
    </w:p>
    <w:p w14:paraId="1F78DF61" w14:textId="3CF42602"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利用者から紛失又は盗難の申出があったときは、市は必要に応じ、当該アカウントの電子券の利用を一時停止（凍結）する。</w:t>
      </w:r>
    </w:p>
    <w:p w14:paraId="7B1E4FF8"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一時停止後、本人確認が完了した場合は、第８の手続により利用再開（引継ぎ）を行う。</w:t>
      </w:r>
    </w:p>
    <w:p w14:paraId="54EEE516"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３　紛失又は盗難により、第三者による不正利用が疑われる場合、市は利用履歴を確認し、必要に応じて</w:t>
      </w:r>
    </w:p>
    <w:p w14:paraId="6BD770E7"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関係機関への相談（警察相談等）を案内する。</w:t>
      </w:r>
    </w:p>
    <w:p w14:paraId="43134E0C"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４　一時停止前に行われた利用について、適法な利用と判断できない場合を除き、原則として取消し又は補填は行わない。</w:t>
      </w:r>
    </w:p>
    <w:p w14:paraId="56A5ED36"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（ただし、明らかなシステム障害等、市長が必要と認める場合はこの限りでない。）</w:t>
      </w:r>
    </w:p>
    <w:p w14:paraId="6B637DC8"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第７　端末の故障・アプリ不具合時の取扱い</w:t>
      </w:r>
    </w:p>
    <w:p w14:paraId="62DD580B"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端末故障、</w:t>
      </w:r>
      <w:r w:rsidRPr="00927CF6">
        <w:rPr>
          <w:rFonts w:ascii="ＭＳ 明朝" w:eastAsia="ＭＳ 明朝" w:hAnsi="ＭＳ 明朝" w:cs="ＭＳ 明朝;MS Mincho"/>
          <w:color w:val="000000"/>
          <w:sz w:val="21"/>
          <w:szCs w:val="21"/>
        </w:rPr>
        <w:t>OS</w:t>
      </w:r>
      <w:r w:rsidRPr="00927CF6">
        <w:rPr>
          <w:rFonts w:ascii="ＭＳ 明朝" w:eastAsia="ＭＳ 明朝" w:hAnsi="ＭＳ 明朝" w:cs="ＭＳ 明朝;MS Mincho" w:hint="eastAsia"/>
          <w:color w:val="000000"/>
          <w:sz w:val="21"/>
          <w:szCs w:val="21"/>
        </w:rPr>
        <w:t>更新、アプリ不具合等により利用できない場合、利用者は市の指定窓口へ連絡する。</w:t>
      </w:r>
    </w:p>
    <w:p w14:paraId="60877789"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市は、事業受託者（システム提供事業者）と連携し、復旧手順（再ログイン、アプリ再インストール等）を案内する。</w:t>
      </w:r>
    </w:p>
    <w:p w14:paraId="48019EEE"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３　復旧により利用可能となる場合は、原則として残高は同一アカウントで継続管理する。</w:t>
      </w:r>
    </w:p>
    <w:p w14:paraId="013AFA57"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４　復旧が困難である場合は、第８の手続により、代替アカウントへの残高移行等の措置を行うことがある。</w:t>
      </w:r>
    </w:p>
    <w:p w14:paraId="4B60E0EF"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第８　機種変更（端末変更）時の取扱い（引継ぎ）</w:t>
      </w:r>
    </w:p>
    <w:p w14:paraId="09FE67BE" w14:textId="0058DEE9"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利用者は、機種変更前に可能な範囲でアカウント情報（電話番号・メールアドレス・パスワード等）を確認し、新端末で同一アカウントにログインすることを原則とする。</w:t>
      </w:r>
    </w:p>
    <w:p w14:paraId="7FDEA189"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機種変更前の端末が使用不能等によりログインができない場合は、市へ申出のうえ本人確認を受ける。</w:t>
      </w:r>
    </w:p>
    <w:p w14:paraId="1AE809D8"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３　本人確認が完了した場合、市は受託事業者と連携し、次のいずれかの措置を講ずる。</w:t>
      </w:r>
    </w:p>
    <w:p w14:paraId="52CE6DB9"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(1) </w:t>
      </w:r>
      <w:r w:rsidRPr="00927CF6">
        <w:rPr>
          <w:rFonts w:ascii="ＭＳ 明朝" w:eastAsia="ＭＳ 明朝" w:hAnsi="ＭＳ 明朝" w:cs="ＭＳ 明朝;MS Mincho" w:hint="eastAsia"/>
          <w:color w:val="000000"/>
          <w:sz w:val="21"/>
          <w:szCs w:val="21"/>
        </w:rPr>
        <w:t>同一アカウントでのログイン回復（登録情報の再設定等）</w:t>
      </w:r>
    </w:p>
    <w:p w14:paraId="54542C45"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lastRenderedPageBreak/>
        <w:t xml:space="preserve">　</w:t>
      </w:r>
      <w:r w:rsidRPr="00927CF6">
        <w:rPr>
          <w:rFonts w:ascii="ＭＳ 明朝" w:eastAsia="ＭＳ 明朝" w:hAnsi="ＭＳ 明朝" w:cs="ＭＳ 明朝;MS Mincho"/>
          <w:color w:val="000000"/>
          <w:sz w:val="21"/>
          <w:szCs w:val="21"/>
        </w:rPr>
        <w:t xml:space="preserve">(2) </w:t>
      </w:r>
      <w:r w:rsidRPr="00927CF6">
        <w:rPr>
          <w:rFonts w:ascii="ＭＳ 明朝" w:eastAsia="ＭＳ 明朝" w:hAnsi="ＭＳ 明朝" w:cs="ＭＳ 明朝;MS Mincho" w:hint="eastAsia"/>
          <w:color w:val="000000"/>
          <w:sz w:val="21"/>
          <w:szCs w:val="21"/>
        </w:rPr>
        <w:t>代替アカウントへの残高移行（必要最小限の範囲）</w:t>
      </w:r>
    </w:p>
    <w:p w14:paraId="3C3339A5"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４　残高移行を行う場合、次の条件を満たすことを原則とする。</w:t>
      </w:r>
    </w:p>
    <w:p w14:paraId="14373BF8"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(1) </w:t>
      </w:r>
      <w:r w:rsidRPr="00927CF6">
        <w:rPr>
          <w:rFonts w:ascii="ＭＳ 明朝" w:eastAsia="ＭＳ 明朝" w:hAnsi="ＭＳ 明朝" w:cs="ＭＳ 明朝;MS Mincho" w:hint="eastAsia"/>
          <w:color w:val="000000"/>
          <w:sz w:val="21"/>
          <w:szCs w:val="21"/>
        </w:rPr>
        <w:t>申出者が受領者本人であることが確認できること</w:t>
      </w:r>
    </w:p>
    <w:p w14:paraId="26046872" w14:textId="77777777" w:rsidR="00927CF6" w:rsidRP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(2) </w:t>
      </w:r>
      <w:r w:rsidRPr="00927CF6">
        <w:rPr>
          <w:rFonts w:ascii="ＭＳ 明朝" w:eastAsia="ＭＳ 明朝" w:hAnsi="ＭＳ 明朝" w:cs="ＭＳ 明朝;MS Mincho" w:hint="eastAsia"/>
          <w:color w:val="000000"/>
          <w:sz w:val="21"/>
          <w:szCs w:val="21"/>
        </w:rPr>
        <w:t>移行先アカウントが申出者のものとして確認できること</w:t>
      </w:r>
    </w:p>
    <w:p w14:paraId="76D5615A" w14:textId="77777777" w:rsidR="00927CF6" w:rsidRDefault="00927CF6" w:rsidP="00927CF6">
      <w:pPr>
        <w:ind w:firstLineChars="270" w:firstLine="56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 xml:space="preserve">　</w:t>
      </w:r>
      <w:r w:rsidRPr="00927CF6">
        <w:rPr>
          <w:rFonts w:ascii="ＭＳ 明朝" w:eastAsia="ＭＳ 明朝" w:hAnsi="ＭＳ 明朝" w:cs="ＭＳ 明朝;MS Mincho"/>
          <w:color w:val="000000"/>
          <w:sz w:val="21"/>
          <w:szCs w:val="21"/>
        </w:rPr>
        <w:t xml:space="preserve">(3) </w:t>
      </w:r>
      <w:r w:rsidRPr="00927CF6">
        <w:rPr>
          <w:rFonts w:ascii="ＭＳ 明朝" w:eastAsia="ＭＳ 明朝" w:hAnsi="ＭＳ 明朝" w:cs="ＭＳ 明朝;MS Mincho" w:hint="eastAsia"/>
          <w:color w:val="000000"/>
          <w:sz w:val="21"/>
          <w:szCs w:val="21"/>
        </w:rPr>
        <w:t>重複付与・二重使用が生じないよう、移行元アカウントの残高を確定し、移行後は</w:t>
      </w:r>
    </w:p>
    <w:p w14:paraId="12279E9B" w14:textId="2566E113" w:rsidR="00927CF6" w:rsidRPr="00927CF6" w:rsidRDefault="00927CF6" w:rsidP="00927CF6">
      <w:pPr>
        <w:ind w:firstLineChars="570" w:firstLine="1197"/>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当該元アカウントを停止すること</w:t>
      </w:r>
    </w:p>
    <w:p w14:paraId="14FC54D6"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５　残高移行は、原則として１回限りとする。ただし、市長が特に必要と認める場合はこの限りでない。</w:t>
      </w:r>
    </w:p>
    <w:p w14:paraId="119E852A"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第９　電話番号・メールアドレス等の変更</w:t>
      </w:r>
    </w:p>
    <w:p w14:paraId="5A765BF6" w14:textId="35FFEF00"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利用者が登録情報（電話番号、メールアドレス等）を変更した場合で、ログインができなくなったときは、市へ申出のうえ本人確認を受ける。</w:t>
      </w:r>
    </w:p>
    <w:p w14:paraId="09B2CAC8"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本人確認が完了した場合、市は受託事業者と連携し、登録情報の再設定等の必要な措置を講ずる。</w:t>
      </w:r>
    </w:p>
    <w:p w14:paraId="20D988D2"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第１０　同一世帯内の取扱い（補完・委任）</w:t>
      </w:r>
    </w:p>
    <w:p w14:paraId="54629F01"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やむを得ない事情により受領者本人が手続できない場合、同一世帯員による申出を受け付けることがある。</w:t>
      </w:r>
    </w:p>
    <w:p w14:paraId="667AC479"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この場合、市は、必要に応じて委任状、本人確認書類、世帯関係が分かる書類等の提出を求めることができる。</w:t>
      </w:r>
    </w:p>
    <w:p w14:paraId="68CE3CD7"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第１１　不正利用・二重登録等への対応</w:t>
      </w:r>
    </w:p>
    <w:p w14:paraId="4B00FF10"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市は、不正利用又はそのおそれがあると認める場合、電子券の利用停止、調査、必要な措置を行う。</w:t>
      </w:r>
    </w:p>
    <w:p w14:paraId="0045E56E"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市は、調査に必要な範囲で利用履歴等を確認し、受託事業者に照会することができる。</w:t>
      </w:r>
    </w:p>
    <w:p w14:paraId="147F4D8F"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３　不正利用が判明した場合、市は利用者に対し、残高の失効、返還請求、その他必要な措置を講ずることがある。</w:t>
      </w:r>
    </w:p>
    <w:p w14:paraId="0E49C6BC"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第１２　個人情報の取扱い</w:t>
      </w:r>
    </w:p>
    <w:p w14:paraId="3F59D9E9"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１　本要領に基づき取得した個人情報は、本事業の実施及び不正防止の目的の範囲で利用する。</w:t>
      </w:r>
    </w:p>
    <w:p w14:paraId="7509A1A6" w14:textId="77777777"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２　受託事業者は、業務上知り得た個人情報を漏えいしてはならない。</w:t>
      </w:r>
    </w:p>
    <w:p w14:paraId="342DB164" w14:textId="77777777" w:rsidR="00927CF6" w:rsidRPr="00927CF6" w:rsidRDefault="00927CF6" w:rsidP="00927CF6">
      <w:pPr>
        <w:spacing w:beforeLines="50" w:before="159" w:afterLines="50" w:after="159"/>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第１３　補則</w:t>
      </w:r>
    </w:p>
    <w:p w14:paraId="582D9E0B" w14:textId="7C2DD5D3" w:rsidR="00927CF6" w:rsidRPr="00927CF6" w:rsidRDefault="00927CF6" w:rsidP="00927CF6">
      <w:pPr>
        <w:ind w:leftChars="176" w:left="702" w:hangingChars="200" w:hanging="420"/>
        <w:rPr>
          <w:rFonts w:ascii="ＭＳ 明朝" w:eastAsia="ＭＳ 明朝" w:hAnsi="ＭＳ 明朝" w:cs="ＭＳ 明朝;MS Mincho"/>
          <w:color w:val="000000"/>
          <w:sz w:val="21"/>
          <w:szCs w:val="21"/>
        </w:rPr>
      </w:pPr>
      <w:r w:rsidRPr="00927CF6">
        <w:rPr>
          <w:rFonts w:ascii="ＭＳ 明朝" w:eastAsia="ＭＳ 明朝" w:hAnsi="ＭＳ 明朝" w:cs="ＭＳ 明朝;MS Mincho" w:hint="eastAsia"/>
          <w:color w:val="000000"/>
          <w:sz w:val="21"/>
          <w:szCs w:val="21"/>
        </w:rPr>
        <w:t>本要領に定めるもののほか必要な事項は、市長が別に定める。</w:t>
      </w:r>
      <w:bookmarkEnd w:id="1"/>
    </w:p>
    <w:sectPr w:rsidR="00927CF6" w:rsidRPr="00927CF6">
      <w:pgSz w:w="11906" w:h="16838"/>
      <w:pgMar w:top="1701" w:right="1418" w:bottom="1418" w:left="1418" w:header="0" w:footer="0" w:gutter="0"/>
      <w:cols w:space="720"/>
      <w:formProt w:val="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3B42" w14:textId="77777777" w:rsidR="0013518D" w:rsidRDefault="0013518D" w:rsidP="0013518D">
      <w:r>
        <w:separator/>
      </w:r>
    </w:p>
  </w:endnote>
  <w:endnote w:type="continuationSeparator" w:id="0">
    <w:p w14:paraId="1B265EB5" w14:textId="77777777" w:rsidR="0013518D" w:rsidRDefault="0013518D" w:rsidP="0013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Lohit Devanagari">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628E" w14:textId="77777777" w:rsidR="0013518D" w:rsidRDefault="0013518D" w:rsidP="0013518D">
      <w:r>
        <w:separator/>
      </w:r>
    </w:p>
  </w:footnote>
  <w:footnote w:type="continuationSeparator" w:id="0">
    <w:p w14:paraId="3DCFFF3C" w14:textId="77777777" w:rsidR="0013518D" w:rsidRDefault="0013518D" w:rsidP="0013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74E18"/>
    <w:multiLevelType w:val="multilevel"/>
    <w:tmpl w:val="449EBE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390BEF"/>
    <w:multiLevelType w:val="hybridMultilevel"/>
    <w:tmpl w:val="7030845E"/>
    <w:lvl w:ilvl="0" w:tplc="74F8AA14">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5B4A54"/>
    <w:multiLevelType w:val="hybridMultilevel"/>
    <w:tmpl w:val="69BCB378"/>
    <w:lvl w:ilvl="0" w:tplc="61E40628">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5ED2C03"/>
    <w:multiLevelType w:val="hybridMultilevel"/>
    <w:tmpl w:val="1DA6EA06"/>
    <w:lvl w:ilvl="0" w:tplc="11A67DC2">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E85A14"/>
    <w:multiLevelType w:val="multilevel"/>
    <w:tmpl w:val="1F72A01A"/>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7129099">
    <w:abstractNumId w:val="4"/>
  </w:num>
  <w:num w:numId="2" w16cid:durableId="693533336">
    <w:abstractNumId w:val="0"/>
  </w:num>
  <w:num w:numId="3" w16cid:durableId="149249087">
    <w:abstractNumId w:val="2"/>
  </w:num>
  <w:num w:numId="4" w16cid:durableId="2067491566">
    <w:abstractNumId w:val="3"/>
  </w:num>
  <w:num w:numId="5" w16cid:durableId="148041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autoHyphenation/>
  <w:hyphenationZone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doNotExpandShiftReturn/>
    <w:doNotBreakWrappedTables/>
    <w:useFELayout/>
    <w:compatSetting w:name="compatibilityMode" w:uri="http://schemas.microsoft.com/office/word" w:val="11"/>
    <w:compatSetting w:name="useWord2013TrackBottomHyphenation" w:uri="http://schemas.microsoft.com/office/word" w:val="1"/>
  </w:compat>
  <w:rsids>
    <w:rsidRoot w:val="00725F0C"/>
    <w:rsid w:val="0010692B"/>
    <w:rsid w:val="0012240B"/>
    <w:rsid w:val="0013518D"/>
    <w:rsid w:val="00187994"/>
    <w:rsid w:val="001A5505"/>
    <w:rsid w:val="001B0638"/>
    <w:rsid w:val="002935D4"/>
    <w:rsid w:val="002B1C6C"/>
    <w:rsid w:val="002F65AA"/>
    <w:rsid w:val="003A4E7F"/>
    <w:rsid w:val="004237EF"/>
    <w:rsid w:val="00436D7D"/>
    <w:rsid w:val="0049388E"/>
    <w:rsid w:val="004D4AC3"/>
    <w:rsid w:val="004F5185"/>
    <w:rsid w:val="00527FD9"/>
    <w:rsid w:val="00632519"/>
    <w:rsid w:val="00640272"/>
    <w:rsid w:val="00680ACF"/>
    <w:rsid w:val="006A3993"/>
    <w:rsid w:val="006B198E"/>
    <w:rsid w:val="00725F0C"/>
    <w:rsid w:val="008579E7"/>
    <w:rsid w:val="009269FE"/>
    <w:rsid w:val="00927CF6"/>
    <w:rsid w:val="0094402A"/>
    <w:rsid w:val="009A277B"/>
    <w:rsid w:val="009E2A9F"/>
    <w:rsid w:val="00A251C5"/>
    <w:rsid w:val="00A379A2"/>
    <w:rsid w:val="00AD605D"/>
    <w:rsid w:val="00AD717E"/>
    <w:rsid w:val="00AD7C35"/>
    <w:rsid w:val="00B75369"/>
    <w:rsid w:val="00BC2F6C"/>
    <w:rsid w:val="00BE4B1A"/>
    <w:rsid w:val="00C95F46"/>
    <w:rsid w:val="00D73D60"/>
    <w:rsid w:val="00DB2613"/>
    <w:rsid w:val="00DB5F9F"/>
    <w:rsid w:val="00DB69A4"/>
    <w:rsid w:val="00ED588E"/>
    <w:rsid w:val="00EF6005"/>
    <w:rsid w:val="00F13CBC"/>
    <w:rsid w:val="00F221A5"/>
    <w:rsid w:val="00F37E68"/>
    <w:rsid w:val="00F521DA"/>
    <w:rsid w:val="00F90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85B08D"/>
  <w15:docId w15:val="{013DEC45-478E-4CFD-B2FC-1097D06B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16"/>
      <w:szCs w:val="20"/>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ＭＳ 明朝;MS Mincho" w:eastAsia="ＭＳ 明朝;MS Mincho" w:hAnsi="ＭＳ 明朝;MS Mincho" w:cs="Times New Roman"/>
    </w:rPr>
  </w:style>
  <w:style w:type="character" w:customStyle="1" w:styleId="WW8Num6z1">
    <w:name w:val="WW8Num6z1"/>
    <w:qFormat/>
    <w:rPr>
      <w:rFonts w:ascii="Wingdings" w:hAnsi="Wingdings" w:cs="Wingdings"/>
    </w:rPr>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style>
  <w:style w:type="character" w:customStyle="1" w:styleId="WW8Num13z2">
    <w:name w:val="WW8Num13z2"/>
    <w:qFormat/>
    <w:rPr>
      <w:rFonts w:ascii="ＭＳ 明朝;MS Mincho" w:eastAsia="ＭＳ 明朝;MS Mincho" w:hAnsi="ＭＳ 明朝;MS Mincho" w:cs="Times New Roman"/>
    </w:rPr>
  </w:style>
  <w:style w:type="character" w:customStyle="1" w:styleId="WW8Num14z0">
    <w:name w:val="WW8Num14z0"/>
    <w:qFormat/>
  </w:style>
  <w:style w:type="character" w:customStyle="1" w:styleId="a3">
    <w:name w:val="ヘッダー (文字)"/>
    <w:qFormat/>
    <w:rPr>
      <w:kern w:val="2"/>
      <w:sz w:val="16"/>
    </w:rPr>
  </w:style>
  <w:style w:type="character" w:customStyle="1" w:styleId="a4">
    <w:name w:val="フッター (文字)"/>
    <w:qFormat/>
    <w:rPr>
      <w:kern w:val="2"/>
      <w:sz w:val="16"/>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Note Heading"/>
    <w:basedOn w:val="a"/>
    <w:next w:val="a"/>
    <w:qFormat/>
    <w:pPr>
      <w:jc w:val="center"/>
    </w:pPr>
    <w:rPr>
      <w:sz w:val="22"/>
    </w:rPr>
  </w:style>
  <w:style w:type="paragraph" w:styleId="a9">
    <w:name w:val="Closing"/>
    <w:basedOn w:val="a"/>
    <w:qFormat/>
    <w:pPr>
      <w:jc w:val="right"/>
    </w:pPr>
    <w:rPr>
      <w:sz w:val="22"/>
    </w:rPr>
  </w:style>
  <w:style w:type="paragraph" w:styleId="aa">
    <w:name w:val="Body Text Indent"/>
    <w:basedOn w:val="a"/>
    <w:pPr>
      <w:ind w:left="524" w:hanging="198"/>
    </w:pPr>
    <w:rPr>
      <w:sz w:val="22"/>
    </w:rPr>
  </w:style>
  <w:style w:type="paragraph" w:styleId="ab">
    <w:name w:val="Balloon Text"/>
    <w:basedOn w:val="a"/>
    <w:qFormat/>
    <w:rPr>
      <w:rFonts w:ascii="Arial" w:eastAsia="ＭＳ ゴシック;MS Gothic" w:hAnsi="Arial" w:cs="Arial"/>
      <w:sz w:val="18"/>
      <w:szCs w:val="18"/>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paragraph" w:styleId="ae">
    <w:name w:val="List Paragraph"/>
    <w:basedOn w:val="a"/>
    <w:uiPriority w:val="34"/>
    <w:qFormat/>
    <w:rsid w:val="00F13C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7</Pages>
  <Words>1028</Words>
  <Characters>5863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延岡市商業活性化事業補助金交付要綱　(案)</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延岡市商業活性化事業補助金交付要綱　(案)</dc:title>
  <dc:subject/>
  <dc:creator>商業観光課</dc:creator>
  <cp:keywords/>
  <dc:description/>
  <cp:lastModifiedBy>松尾　朱梨</cp:lastModifiedBy>
  <cp:revision>31</cp:revision>
  <cp:lastPrinted>2025-12-19T07:01:00Z</cp:lastPrinted>
  <dcterms:created xsi:type="dcterms:W3CDTF">2023-07-04T03:56:00Z</dcterms:created>
  <dcterms:modified xsi:type="dcterms:W3CDTF">2026-01-09T10:57:00Z</dcterms:modified>
  <dc:language>en-US</dc:language>
</cp:coreProperties>
</file>