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E8" w:rsidRPr="00275F06" w:rsidRDefault="00937EE8" w:rsidP="00937EE8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4"/>
          <w:szCs w:val="21"/>
        </w:rPr>
      </w:pPr>
      <w:r w:rsidRPr="00275F06">
        <w:rPr>
          <w:rFonts w:ascii="ＭＳ 明朝" w:eastAsia="ＭＳ 明朝" w:hAnsi="Century" w:cs="ＭＳ 明朝" w:hint="eastAsia"/>
          <w:sz w:val="24"/>
          <w:szCs w:val="21"/>
        </w:rPr>
        <w:t>様式第</w:t>
      </w:r>
      <w:r>
        <w:rPr>
          <w:rFonts w:ascii="ＭＳ 明朝" w:eastAsia="ＭＳ 明朝" w:hAnsi="Century" w:cs="ＭＳ 明朝" w:hint="eastAsia"/>
          <w:sz w:val="24"/>
          <w:szCs w:val="21"/>
        </w:rPr>
        <w:t>５</w:t>
      </w:r>
      <w:r w:rsidRPr="00275F06">
        <w:rPr>
          <w:rFonts w:ascii="ＭＳ 明朝" w:eastAsia="ＭＳ 明朝" w:hAnsi="Century" w:cs="ＭＳ 明朝" w:hint="eastAsia"/>
          <w:sz w:val="24"/>
          <w:szCs w:val="21"/>
        </w:rPr>
        <w:t>号（</w:t>
      </w:r>
      <w:r w:rsidRPr="00A013D0">
        <w:rPr>
          <w:rFonts w:ascii="ＭＳ 明朝" w:eastAsia="ＭＳ 明朝" w:hAnsi="Century" w:cs="ＭＳ 明朝" w:hint="eastAsia"/>
          <w:sz w:val="24"/>
          <w:szCs w:val="21"/>
        </w:rPr>
        <w:t>細則</w:t>
      </w:r>
      <w:r w:rsidRPr="00275F06">
        <w:rPr>
          <w:rFonts w:ascii="ＭＳ 明朝" w:eastAsia="ＭＳ 明朝" w:hAnsi="Century" w:cs="ＭＳ 明朝" w:hint="eastAsia"/>
          <w:sz w:val="24"/>
          <w:szCs w:val="21"/>
        </w:rPr>
        <w:t>第５条関係）</w:t>
      </w:r>
    </w:p>
    <w:p w:rsidR="00275F06" w:rsidRPr="00275F06" w:rsidRDefault="00275F06" w:rsidP="00275F06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4"/>
          <w:szCs w:val="21"/>
        </w:rPr>
      </w:pPr>
      <w:bookmarkStart w:id="0" w:name="_GoBack"/>
      <w:bookmarkEnd w:id="0"/>
    </w:p>
    <w:tbl>
      <w:tblPr>
        <w:tblpPr w:leftFromText="142" w:rightFromText="142" w:vertAnchor="page" w:horzAnchor="margin" w:tblpY="18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470"/>
        <w:gridCol w:w="630"/>
        <w:gridCol w:w="840"/>
        <w:gridCol w:w="1050"/>
        <w:gridCol w:w="3150"/>
      </w:tblGrid>
      <w:tr w:rsidR="00275F06" w:rsidRPr="00275F06" w:rsidTr="009D16F4">
        <w:trPr>
          <w:cantSplit/>
          <w:trHeight w:hRule="exact" w:val="630"/>
        </w:trPr>
        <w:tc>
          <w:tcPr>
            <w:tcW w:w="8610" w:type="dxa"/>
            <w:gridSpan w:val="7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\o\ad(</w:instrTex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養育医療意見書</w:instrTex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instrText>,</w:instrTex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　　　　　　　　　　　　　</w:instrTex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275F06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養育医療意見書</w:t>
            </w:r>
          </w:p>
        </w:tc>
      </w:tr>
      <w:tr w:rsidR="00275F06" w:rsidRPr="00275F06" w:rsidTr="009D16F4">
        <w:trPr>
          <w:cantSplit/>
          <w:trHeight w:hRule="exact" w:val="300"/>
        </w:trPr>
        <w:tc>
          <w:tcPr>
            <w:tcW w:w="1050" w:type="dxa"/>
            <w:tcBorders>
              <w:bottom w:val="nil"/>
            </w:tcBorders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ふりがな</w:t>
            </w:r>
          </w:p>
        </w:tc>
        <w:tc>
          <w:tcPr>
            <w:tcW w:w="2520" w:type="dxa"/>
            <w:gridSpan w:val="3"/>
            <w:tcBorders>
              <w:bottom w:val="nil"/>
            </w:tcBorders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男・女</w:t>
            </w:r>
          </w:p>
        </w:tc>
        <w:tc>
          <w:tcPr>
            <w:tcW w:w="1050" w:type="dxa"/>
            <w:vMerge w:val="restart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生年月日</w:t>
            </w:r>
          </w:p>
        </w:tc>
        <w:tc>
          <w:tcPr>
            <w:tcW w:w="3150" w:type="dxa"/>
            <w:vMerge w:val="restart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　月　　日</w:t>
            </w:r>
          </w:p>
        </w:tc>
      </w:tr>
      <w:tr w:rsidR="00275F06" w:rsidRPr="00275F06" w:rsidTr="009D16F4">
        <w:trPr>
          <w:cantSplit/>
          <w:trHeight w:hRule="exact" w:val="580"/>
        </w:trPr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氏　　名</w:t>
            </w:r>
          </w:p>
        </w:tc>
        <w:tc>
          <w:tcPr>
            <w:tcW w:w="2520" w:type="dxa"/>
            <w:gridSpan w:val="3"/>
            <w:tcBorders>
              <w:top w:val="dashed" w:sz="4" w:space="0" w:color="auto"/>
            </w:tcBorders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050" w:type="dxa"/>
            <w:vMerge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3150" w:type="dxa"/>
            <w:vMerge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275F06" w:rsidRPr="00275F06" w:rsidTr="009D16F4">
        <w:trPr>
          <w:cantSplit/>
          <w:trHeight w:hRule="exact" w:val="580"/>
        </w:trPr>
        <w:tc>
          <w:tcPr>
            <w:tcW w:w="1050" w:type="dxa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在胎週数</w:t>
            </w:r>
          </w:p>
        </w:tc>
        <w:tc>
          <w:tcPr>
            <w:tcW w:w="3360" w:type="dxa"/>
            <w:gridSpan w:val="4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ind w:right="-10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週（単胎／双胎（　　胎））</w:t>
            </w:r>
          </w:p>
        </w:tc>
        <w:tc>
          <w:tcPr>
            <w:tcW w:w="1050" w:type="dxa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出生時の体重</w:t>
            </w:r>
          </w:p>
        </w:tc>
        <w:tc>
          <w:tcPr>
            <w:tcW w:w="3150" w:type="dxa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グラム</w:t>
            </w:r>
          </w:p>
        </w:tc>
      </w:tr>
      <w:tr w:rsidR="00275F06" w:rsidRPr="00275F06" w:rsidTr="009D16F4">
        <w:trPr>
          <w:cantSplit/>
          <w:trHeight w:hRule="exact" w:val="580"/>
        </w:trPr>
        <w:tc>
          <w:tcPr>
            <w:tcW w:w="1050" w:type="dxa"/>
            <w:vMerge w:val="restart"/>
            <w:textDirection w:val="tbRlV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症　　状　　の　　概　　要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一般状態</w:t>
            </w:r>
          </w:p>
        </w:tc>
        <w:tc>
          <w:tcPr>
            <w:tcW w:w="5670" w:type="dxa"/>
            <w:gridSpan w:val="4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運動不安・痙攣</w:t>
            </w:r>
          </w:p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２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運動が異常に少ない</w:t>
            </w:r>
          </w:p>
        </w:tc>
      </w:tr>
      <w:tr w:rsidR="00275F06" w:rsidRPr="00275F06" w:rsidTr="009D16F4">
        <w:trPr>
          <w:cantSplit/>
          <w:trHeight w:hRule="exact" w:val="580"/>
        </w:trPr>
        <w:tc>
          <w:tcPr>
            <w:tcW w:w="1050" w:type="dxa"/>
            <w:vMerge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２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体　　温</w:t>
            </w:r>
          </w:p>
        </w:tc>
        <w:tc>
          <w:tcPr>
            <w:tcW w:w="5670" w:type="dxa"/>
            <w:gridSpan w:val="4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摂氏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34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度以下</w:t>
            </w:r>
          </w:p>
        </w:tc>
      </w:tr>
      <w:tr w:rsidR="00275F06" w:rsidRPr="00275F06" w:rsidTr="009D16F4">
        <w:trPr>
          <w:cantSplit/>
          <w:trHeight w:hRule="exact" w:val="1834"/>
        </w:trPr>
        <w:tc>
          <w:tcPr>
            <w:tcW w:w="1050" w:type="dxa"/>
            <w:vMerge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３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呼吸器</w:t>
            </w:r>
          </w:p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循環器</w:t>
            </w:r>
          </w:p>
        </w:tc>
        <w:tc>
          <w:tcPr>
            <w:tcW w:w="5670" w:type="dxa"/>
            <w:gridSpan w:val="4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強度のチアノーゼ持続</w:t>
            </w:r>
          </w:p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２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チアノーゼ発作を繰り返す</w:t>
            </w:r>
          </w:p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３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呼吸数が毎分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50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以上で増加傾向</w:t>
            </w:r>
          </w:p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４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呼吸数が毎分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30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以下</w:t>
            </w:r>
          </w:p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５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出血傾向が強い</w:t>
            </w:r>
          </w:p>
        </w:tc>
      </w:tr>
      <w:tr w:rsidR="00275F06" w:rsidRPr="00275F06" w:rsidTr="009D16F4">
        <w:trPr>
          <w:cantSplit/>
          <w:trHeight w:hRule="exact" w:val="1549"/>
        </w:trPr>
        <w:tc>
          <w:tcPr>
            <w:tcW w:w="1050" w:type="dxa"/>
            <w:vMerge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４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消化器</w:t>
            </w:r>
          </w:p>
        </w:tc>
        <w:tc>
          <w:tcPr>
            <w:tcW w:w="5670" w:type="dxa"/>
            <w:gridSpan w:val="4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生後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24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時間以上排便がない</w:t>
            </w:r>
          </w:p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２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生後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48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時間以上、嘔吐が持続</w:t>
            </w:r>
          </w:p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３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血性吐物がある</w:t>
            </w:r>
          </w:p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４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血性便がある。</w:t>
            </w:r>
          </w:p>
        </w:tc>
      </w:tr>
      <w:tr w:rsidR="00275F06" w:rsidRPr="00275F06" w:rsidTr="009D16F4">
        <w:trPr>
          <w:cantSplit/>
          <w:trHeight w:hRule="exact" w:val="580"/>
        </w:trPr>
        <w:tc>
          <w:tcPr>
            <w:tcW w:w="1050" w:type="dxa"/>
            <w:vMerge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５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黄　　疸</w:t>
            </w:r>
          </w:p>
        </w:tc>
        <w:tc>
          <w:tcPr>
            <w:tcW w:w="5670" w:type="dxa"/>
            <w:gridSpan w:val="4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生後数時間以内に発生　　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２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異常に強い</w:t>
            </w:r>
          </w:p>
        </w:tc>
      </w:tr>
      <w:tr w:rsidR="00275F06" w:rsidRPr="00275F06" w:rsidTr="009D16F4">
        <w:trPr>
          <w:cantSplit/>
          <w:trHeight w:hRule="exact" w:val="580"/>
        </w:trPr>
        <w:tc>
          <w:tcPr>
            <w:tcW w:w="1050" w:type="dxa"/>
            <w:vMerge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その他の所見</w:t>
            </w:r>
          </w:p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spacing w:line="240" w:lineRule="exact"/>
              <w:ind w:left="-120" w:right="-12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（合併症の有無等）</w:t>
            </w:r>
          </w:p>
        </w:tc>
        <w:tc>
          <w:tcPr>
            <w:tcW w:w="5670" w:type="dxa"/>
            <w:gridSpan w:val="4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275F06" w:rsidRPr="00275F06" w:rsidTr="009D16F4">
        <w:trPr>
          <w:cantSplit/>
          <w:trHeight w:hRule="exact" w:val="580"/>
        </w:trPr>
        <w:tc>
          <w:tcPr>
            <w:tcW w:w="1050" w:type="dxa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診療予定期間</w:t>
            </w:r>
          </w:p>
        </w:tc>
        <w:tc>
          <w:tcPr>
            <w:tcW w:w="7560" w:type="dxa"/>
            <w:gridSpan w:val="6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年　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月　　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日から　　　　　年　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月　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日まで</w:t>
            </w:r>
          </w:p>
        </w:tc>
      </w:tr>
      <w:tr w:rsidR="00275F06" w:rsidRPr="00275F06" w:rsidTr="009D16F4">
        <w:trPr>
          <w:cantSplit/>
          <w:trHeight w:hRule="exact" w:val="1050"/>
        </w:trPr>
        <w:tc>
          <w:tcPr>
            <w:tcW w:w="1050" w:type="dxa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現在受けている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br/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医療</w:t>
            </w:r>
          </w:p>
        </w:tc>
        <w:tc>
          <w:tcPr>
            <w:tcW w:w="7560" w:type="dxa"/>
            <w:gridSpan w:val="6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spacing w:before="2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保育器の使用　人工換気療法　酸素吸入　経管栄養　持続静脈内注射</w:t>
            </w:r>
          </w:p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spacing w:before="6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その他の医療</w:t>
            </w:r>
          </w:p>
        </w:tc>
      </w:tr>
      <w:tr w:rsidR="00275F06" w:rsidRPr="00275F06" w:rsidTr="009D16F4">
        <w:trPr>
          <w:cantSplit/>
          <w:trHeight w:hRule="exact" w:val="1050"/>
        </w:trPr>
        <w:tc>
          <w:tcPr>
            <w:tcW w:w="1050" w:type="dxa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症状の</w:t>
            </w:r>
            <w:r w:rsidRPr="00275F06">
              <w:rPr>
                <w:rFonts w:ascii="ＭＳ 明朝" w:eastAsia="ＭＳ 明朝" w:hAnsi="Century" w:cs="ＭＳ 明朝"/>
                <w:snapToGrid w:val="0"/>
                <w:szCs w:val="21"/>
              </w:rPr>
              <w:br/>
            </w: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経過</w:t>
            </w:r>
          </w:p>
        </w:tc>
        <w:tc>
          <w:tcPr>
            <w:tcW w:w="7560" w:type="dxa"/>
            <w:gridSpan w:val="6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275F06" w:rsidRPr="00275F06" w:rsidTr="009D16F4">
        <w:trPr>
          <w:cantSplit/>
          <w:trHeight w:hRule="exact" w:val="2534"/>
        </w:trPr>
        <w:tc>
          <w:tcPr>
            <w:tcW w:w="8610" w:type="dxa"/>
            <w:gridSpan w:val="7"/>
            <w:vAlign w:val="center"/>
          </w:tcPr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上記のとおり診断します。</w:t>
            </w:r>
          </w:p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spacing w:before="6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年　　月　　日</w:t>
            </w:r>
          </w:p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spacing w:before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指定養育医療機関　名称及び所在地　　　　　　　　　　</w:t>
            </w:r>
          </w:p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spacing w:before="4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郵便番号　　　　　　　　　　　　　　　　　　　　</w:t>
            </w:r>
          </w:p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spacing w:before="4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電話番号　　　　　　　　　　　　　　　　　　　　</w:t>
            </w:r>
          </w:p>
          <w:p w:rsidR="00275F06" w:rsidRPr="00275F06" w:rsidRDefault="00275F06" w:rsidP="009D16F4">
            <w:pPr>
              <w:wordWrap w:val="0"/>
              <w:autoSpaceDE w:val="0"/>
              <w:autoSpaceDN w:val="0"/>
              <w:adjustRightInd w:val="0"/>
              <w:spacing w:before="4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75F0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医師氏名　　　　　　　　　　　　　　　　　　　　印　</w:t>
            </w:r>
          </w:p>
        </w:tc>
      </w:tr>
    </w:tbl>
    <w:p w:rsidR="00C1557B" w:rsidRPr="00C1557B" w:rsidRDefault="00C1557B" w:rsidP="007D2CBC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hint="eastAsia"/>
          <w:sz w:val="24"/>
          <w:szCs w:val="24"/>
        </w:rPr>
      </w:pPr>
    </w:p>
    <w:sectPr w:rsidR="00C1557B" w:rsidRPr="00C1557B" w:rsidSect="007D2CBC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26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D92" w:rsidRDefault="006B7D92" w:rsidP="005035CB">
      <w:r>
        <w:separator/>
      </w:r>
    </w:p>
  </w:endnote>
  <w:endnote w:type="continuationSeparator" w:id="0">
    <w:p w:rsidR="006B7D92" w:rsidRDefault="006B7D92" w:rsidP="0050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D92" w:rsidRDefault="006B7D92" w:rsidP="005035CB">
      <w:r>
        <w:separator/>
      </w:r>
    </w:p>
  </w:footnote>
  <w:footnote w:type="continuationSeparator" w:id="0">
    <w:p w:rsidR="006B7D92" w:rsidRDefault="006B7D92" w:rsidP="0050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26FB0"/>
    <w:multiLevelType w:val="hybridMultilevel"/>
    <w:tmpl w:val="CEAC1838"/>
    <w:lvl w:ilvl="0" w:tplc="AE0225EA">
      <w:start w:val="1"/>
      <w:numFmt w:val="decimalEnclosedParen"/>
      <w:lvlText w:val="%1"/>
      <w:lvlJc w:val="left"/>
      <w:pPr>
        <w:ind w:left="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7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11"/>
    <w:rsid w:val="00123C97"/>
    <w:rsid w:val="001A4041"/>
    <w:rsid w:val="00236F60"/>
    <w:rsid w:val="00267788"/>
    <w:rsid w:val="00275F06"/>
    <w:rsid w:val="002D23C8"/>
    <w:rsid w:val="002D5D02"/>
    <w:rsid w:val="00325291"/>
    <w:rsid w:val="004229FB"/>
    <w:rsid w:val="00434E78"/>
    <w:rsid w:val="004B5CFB"/>
    <w:rsid w:val="005035CB"/>
    <w:rsid w:val="005D039E"/>
    <w:rsid w:val="006B7D92"/>
    <w:rsid w:val="007D2CBC"/>
    <w:rsid w:val="008006ED"/>
    <w:rsid w:val="00937EE8"/>
    <w:rsid w:val="009D16F4"/>
    <w:rsid w:val="009D554B"/>
    <w:rsid w:val="009E054C"/>
    <w:rsid w:val="00A013D0"/>
    <w:rsid w:val="00A4316F"/>
    <w:rsid w:val="00B45A4A"/>
    <w:rsid w:val="00B80A2B"/>
    <w:rsid w:val="00B84DCB"/>
    <w:rsid w:val="00BD2532"/>
    <w:rsid w:val="00C1557B"/>
    <w:rsid w:val="00D14BC4"/>
    <w:rsid w:val="00D22FAE"/>
    <w:rsid w:val="00DD2E79"/>
    <w:rsid w:val="00E00D87"/>
    <w:rsid w:val="00F40E0C"/>
    <w:rsid w:val="00F56D2B"/>
    <w:rsid w:val="00F64811"/>
    <w:rsid w:val="00F9221F"/>
    <w:rsid w:val="00F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DD646"/>
  <w15:chartTrackingRefBased/>
  <w15:docId w15:val="{DF9FF8AC-2B1E-420C-A7DB-D6A42040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5CB"/>
  </w:style>
  <w:style w:type="paragraph" w:styleId="a5">
    <w:name w:val="footer"/>
    <w:basedOn w:val="a"/>
    <w:link w:val="a6"/>
    <w:uiPriority w:val="99"/>
    <w:unhideWhenUsed/>
    <w:rsid w:val="00503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5CB"/>
  </w:style>
  <w:style w:type="paragraph" w:customStyle="1" w:styleId="Default">
    <w:name w:val="Default"/>
    <w:rsid w:val="005035CB"/>
    <w:pPr>
      <w:widowControl w:val="0"/>
      <w:autoSpaceDE w:val="0"/>
      <w:autoSpaceDN w:val="0"/>
      <w:adjustRightInd w:val="0"/>
    </w:pPr>
    <w:rPr>
      <w:rFonts w:ascii="ＭＳ 明朝" w:eastAsia="ＭＳ 明朝" w:cs="ＭＳ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A4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404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2529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2529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25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41880-0FC9-464D-8599-46EDFD60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１</dc:creator>
  <cp:keywords/>
  <dc:description/>
  <cp:lastModifiedBy>新地　英美</cp:lastModifiedBy>
  <cp:revision>29</cp:revision>
  <cp:lastPrinted>2025-10-22T02:10:00Z</cp:lastPrinted>
  <dcterms:created xsi:type="dcterms:W3CDTF">2025-03-05T02:26:00Z</dcterms:created>
  <dcterms:modified xsi:type="dcterms:W3CDTF">2025-11-06T23:59:00Z</dcterms:modified>
</cp:coreProperties>
</file>