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79D" w:rsidRPr="00BD487E" w:rsidRDefault="0037779D" w:rsidP="0037779D">
      <w:pPr>
        <w:jc w:val="left"/>
        <w:rPr>
          <w:rFonts w:ascii="ＭＳ ゴシック" w:eastAsia="ＭＳ ゴシック" w:hAnsi="ＭＳ ゴシック"/>
          <w:sz w:val="24"/>
          <w:szCs w:val="24"/>
        </w:rPr>
      </w:pPr>
      <w:r w:rsidRPr="00BD487E">
        <w:rPr>
          <w:rFonts w:ascii="ＭＳ ゴシック" w:eastAsia="ＭＳ ゴシック" w:hAnsi="ＭＳ ゴシック" w:hint="eastAsia"/>
          <w:sz w:val="24"/>
          <w:szCs w:val="24"/>
        </w:rPr>
        <w:t>様式1</w:t>
      </w:r>
    </w:p>
    <w:p w:rsidR="0037779D" w:rsidRDefault="0037779D" w:rsidP="00533F7F">
      <w:pPr>
        <w:jc w:val="right"/>
      </w:pPr>
    </w:p>
    <w:p w:rsidR="00533F7F" w:rsidRDefault="00533F7F" w:rsidP="00533F7F">
      <w:pPr>
        <w:jc w:val="right"/>
      </w:pPr>
      <w:r>
        <w:rPr>
          <w:rFonts w:hint="eastAsia"/>
        </w:rPr>
        <w:t>年</w:t>
      </w:r>
      <w:r w:rsidR="001C398C">
        <w:rPr>
          <w:rFonts w:hint="eastAsia"/>
        </w:rPr>
        <w:t xml:space="preserve">　　</w:t>
      </w:r>
      <w:r>
        <w:t>月</w:t>
      </w:r>
      <w:r w:rsidR="001C398C">
        <w:rPr>
          <w:rFonts w:hint="eastAsia"/>
        </w:rPr>
        <w:t xml:space="preserve">　　</w:t>
      </w:r>
      <w:r>
        <w:t>日</w:t>
      </w:r>
    </w:p>
    <w:p w:rsidR="00533F7F" w:rsidRDefault="00533F7F" w:rsidP="00533F7F">
      <w:r>
        <w:rPr>
          <w:rFonts w:hint="eastAsia"/>
        </w:rPr>
        <w:t>延岡市長</w:t>
      </w:r>
      <w:r>
        <w:t xml:space="preserve"> </w:t>
      </w:r>
      <w:r w:rsidR="001C398C">
        <w:rPr>
          <w:rFonts w:hint="eastAsia"/>
        </w:rPr>
        <w:t>読谷山　洋司</w:t>
      </w:r>
      <w:r>
        <w:t xml:space="preserve"> 様</w:t>
      </w:r>
    </w:p>
    <w:p w:rsidR="00533F7F" w:rsidRDefault="00533F7F" w:rsidP="001C398C">
      <w:pPr>
        <w:wordWrap w:val="0"/>
        <w:jc w:val="right"/>
      </w:pPr>
      <w:r>
        <w:rPr>
          <w:rFonts w:hint="eastAsia"/>
        </w:rPr>
        <w:t>住</w:t>
      </w:r>
      <w:r>
        <w:t xml:space="preserve"> 所</w:t>
      </w:r>
      <w:r w:rsidR="001C398C">
        <w:rPr>
          <w:rFonts w:hint="eastAsia"/>
        </w:rPr>
        <w:t xml:space="preserve">　　　　　　　　　　　　　　　　　　</w:t>
      </w:r>
    </w:p>
    <w:p w:rsidR="00533F7F" w:rsidRDefault="00533F7F" w:rsidP="001C398C">
      <w:pPr>
        <w:wordWrap w:val="0"/>
        <w:jc w:val="right"/>
      </w:pPr>
      <w:r>
        <w:rPr>
          <w:rFonts w:hint="eastAsia"/>
        </w:rPr>
        <w:t>商号又は名称</w:t>
      </w:r>
      <w:r w:rsidR="001C398C">
        <w:rPr>
          <w:rFonts w:hint="eastAsia"/>
        </w:rPr>
        <w:t xml:space="preserve">　　　　　　　　　　　 　　　</w:t>
      </w:r>
    </w:p>
    <w:p w:rsidR="00533F7F" w:rsidRDefault="00533F7F" w:rsidP="001C398C">
      <w:pPr>
        <w:wordWrap w:val="0"/>
        <w:jc w:val="right"/>
      </w:pPr>
      <w:r>
        <w:rPr>
          <w:rFonts w:hint="eastAsia"/>
        </w:rPr>
        <w:t>代表者職氏名</w:t>
      </w:r>
      <w:r w:rsidR="001C398C">
        <w:rPr>
          <w:rFonts w:hint="eastAsia"/>
        </w:rPr>
        <w:t xml:space="preserve">　 　　　　　　　　　　</w:t>
      </w:r>
      <w:r w:rsidR="001C398C">
        <w:t>印</w:t>
      </w:r>
      <w:r w:rsidR="001C398C">
        <w:rPr>
          <w:rFonts w:hint="eastAsia"/>
        </w:rPr>
        <w:t xml:space="preserve">　　</w:t>
      </w:r>
    </w:p>
    <w:p w:rsidR="001C398C" w:rsidRDefault="001C398C" w:rsidP="001C398C">
      <w:pPr>
        <w:jc w:val="center"/>
      </w:pPr>
    </w:p>
    <w:p w:rsidR="00533F7F" w:rsidRDefault="00533F7F" w:rsidP="001C398C">
      <w:pPr>
        <w:jc w:val="center"/>
      </w:pPr>
      <w:r w:rsidRPr="001C398C">
        <w:rPr>
          <w:rFonts w:hint="eastAsia"/>
          <w:sz w:val="24"/>
        </w:rPr>
        <w:t>参加申込書兼誓約書</w:t>
      </w:r>
    </w:p>
    <w:p w:rsidR="00533F7F" w:rsidRDefault="00533F7F" w:rsidP="00533F7F"/>
    <w:p w:rsidR="00533F7F" w:rsidRDefault="00533F7F" w:rsidP="001C398C">
      <w:pPr>
        <w:ind w:firstLineChars="100" w:firstLine="210"/>
      </w:pPr>
      <w:r>
        <w:rPr>
          <w:rFonts w:hint="eastAsia"/>
        </w:rPr>
        <w:t>「</w:t>
      </w:r>
      <w:r w:rsidR="005D25FC">
        <w:rPr>
          <w:rFonts w:hint="eastAsia"/>
        </w:rPr>
        <w:t>延岡市工業振興ビジョン策定支援業務</w:t>
      </w:r>
      <w:r>
        <w:t>」について、プロポーザル方式への参加を申し込みます。</w:t>
      </w:r>
    </w:p>
    <w:p w:rsidR="00533F7F" w:rsidRDefault="00533F7F" w:rsidP="001C398C">
      <w:pPr>
        <w:ind w:firstLineChars="100" w:firstLine="210"/>
      </w:pPr>
      <w:r>
        <w:rPr>
          <w:rFonts w:hint="eastAsia"/>
        </w:rPr>
        <w:t>なお、参加申込に当たり、下記応募資格を満たしていること及び添付書類の記載事項については、事実と相違ないことを誓約します。</w:t>
      </w:r>
    </w:p>
    <w:p w:rsidR="00533F7F" w:rsidRDefault="00533F7F" w:rsidP="00533F7F">
      <w:pPr>
        <w:jc w:val="center"/>
      </w:pPr>
      <w:r>
        <w:rPr>
          <w:rFonts w:hint="eastAsia"/>
        </w:rPr>
        <w:t>記</w:t>
      </w:r>
    </w:p>
    <w:p w:rsidR="00533F7F" w:rsidRPr="009B4AD1" w:rsidRDefault="00533F7F" w:rsidP="00533F7F">
      <w:pPr>
        <w:rPr>
          <w:b/>
        </w:rPr>
      </w:pPr>
      <w:r w:rsidRPr="009B4AD1">
        <w:rPr>
          <w:rFonts w:hint="eastAsia"/>
          <w:b/>
        </w:rPr>
        <w:t>応募資格</w:t>
      </w:r>
    </w:p>
    <w:p w:rsidR="005D25FC" w:rsidRPr="002A4C17" w:rsidRDefault="005D25FC" w:rsidP="005D25FC">
      <w:pPr>
        <w:pStyle w:val="Default"/>
        <w:rPr>
          <w:rFonts w:asciiTheme="minorEastAsia" w:eastAsiaTheme="minorEastAsia" w:hAnsiTheme="minorEastAsia"/>
          <w:color w:val="000000" w:themeColor="text1"/>
          <w:sz w:val="20"/>
          <w:szCs w:val="20"/>
        </w:rPr>
      </w:pPr>
      <w:r w:rsidRPr="002A4C17">
        <w:rPr>
          <w:rFonts w:asciiTheme="minorEastAsia" w:eastAsiaTheme="minorEastAsia" w:hAnsiTheme="minorEastAsia" w:hint="eastAsia"/>
          <w:color w:val="000000" w:themeColor="text1"/>
          <w:sz w:val="20"/>
          <w:szCs w:val="20"/>
        </w:rPr>
        <w:t>（１）地方自治法施行令（昭和２２年政令第１６号）第１６７条の４の規定に該当しないこと。</w:t>
      </w:r>
    </w:p>
    <w:p w:rsidR="005D25FC" w:rsidRPr="002A4C17" w:rsidRDefault="005D25FC" w:rsidP="005D25FC">
      <w:pPr>
        <w:pStyle w:val="Default"/>
        <w:rPr>
          <w:rFonts w:asciiTheme="minorEastAsia" w:eastAsiaTheme="minorEastAsia" w:hAnsiTheme="minorEastAsia"/>
          <w:color w:val="000000" w:themeColor="text1"/>
          <w:sz w:val="20"/>
          <w:szCs w:val="20"/>
        </w:rPr>
      </w:pPr>
      <w:r w:rsidRPr="002A4C17">
        <w:rPr>
          <w:rFonts w:asciiTheme="minorEastAsia" w:eastAsiaTheme="minorEastAsia" w:hAnsiTheme="minorEastAsia" w:hint="eastAsia"/>
          <w:color w:val="000000" w:themeColor="text1"/>
          <w:sz w:val="20"/>
          <w:szCs w:val="20"/>
        </w:rPr>
        <w:t>（２）成年被後見人、被保佐人、契約の締結に関し同意権付与の審判を受けた被補助人、営業を許可されていない未成年者及び破産者で復権を得ない者のいずれにも該当しないこと。</w:t>
      </w:r>
    </w:p>
    <w:p w:rsidR="005D25FC" w:rsidRPr="002A4C17" w:rsidRDefault="005D25FC" w:rsidP="005D25FC">
      <w:pPr>
        <w:pStyle w:val="Default"/>
        <w:rPr>
          <w:rFonts w:asciiTheme="minorEastAsia" w:eastAsiaTheme="minorEastAsia" w:hAnsiTheme="minorEastAsia"/>
          <w:color w:val="000000" w:themeColor="text1"/>
          <w:sz w:val="20"/>
          <w:szCs w:val="20"/>
        </w:rPr>
      </w:pPr>
      <w:r w:rsidRPr="002A4C17">
        <w:rPr>
          <w:rFonts w:asciiTheme="minorEastAsia" w:eastAsiaTheme="minorEastAsia" w:hAnsiTheme="minorEastAsia" w:hint="eastAsia"/>
          <w:color w:val="000000" w:themeColor="text1"/>
          <w:sz w:val="20"/>
          <w:szCs w:val="20"/>
        </w:rPr>
        <w:t>（３）会社更生法（平成１４年法律第１５４号）第１７条の規定に基づく更正手続開始の申立て又は民事再生法（平成１１年法律第２２５条）に基づく再生手続開始の申立てをしている者でないこと。</w:t>
      </w:r>
    </w:p>
    <w:p w:rsidR="005D25FC" w:rsidRPr="002A4C17" w:rsidRDefault="005D25FC" w:rsidP="005D25FC">
      <w:pPr>
        <w:pStyle w:val="Default"/>
        <w:rPr>
          <w:rFonts w:asciiTheme="minorEastAsia" w:eastAsiaTheme="minorEastAsia" w:hAnsiTheme="minorEastAsia"/>
          <w:color w:val="000000" w:themeColor="text1"/>
          <w:sz w:val="20"/>
          <w:szCs w:val="20"/>
        </w:rPr>
      </w:pPr>
      <w:r w:rsidRPr="002A4C17">
        <w:rPr>
          <w:rFonts w:asciiTheme="minorEastAsia" w:eastAsiaTheme="minorEastAsia" w:hAnsiTheme="minorEastAsia" w:hint="eastAsia"/>
          <w:color w:val="000000" w:themeColor="text1"/>
          <w:sz w:val="20"/>
          <w:szCs w:val="20"/>
        </w:rPr>
        <w:t>（４）手形交換所における取引停止処分、主要取引先からの取引停止等の事実があり、経営状況が著しく不健全であると認められる者でないこと。</w:t>
      </w:r>
    </w:p>
    <w:p w:rsidR="005D25FC" w:rsidRPr="002A4C17" w:rsidRDefault="005D25FC" w:rsidP="005D25FC">
      <w:pPr>
        <w:pStyle w:val="Default"/>
        <w:rPr>
          <w:rFonts w:asciiTheme="minorEastAsia" w:eastAsiaTheme="minorEastAsia" w:hAnsiTheme="minorEastAsia"/>
          <w:color w:val="000000" w:themeColor="text1"/>
          <w:sz w:val="20"/>
          <w:szCs w:val="20"/>
        </w:rPr>
      </w:pPr>
      <w:r w:rsidRPr="002A4C17">
        <w:rPr>
          <w:rFonts w:asciiTheme="minorEastAsia" w:eastAsiaTheme="minorEastAsia" w:hAnsiTheme="minorEastAsia" w:hint="eastAsia"/>
          <w:color w:val="000000" w:themeColor="text1"/>
          <w:sz w:val="20"/>
          <w:szCs w:val="20"/>
        </w:rPr>
        <w:t>（５）民事執行法（昭和５４年法律第４号）の規定による金銭債権に対する強制執行又は国税、地方税その他の公課について滞納処分の執行を受けた者でないこと。</w:t>
      </w:r>
    </w:p>
    <w:p w:rsidR="005D25FC" w:rsidRPr="002A4C17" w:rsidRDefault="005D25FC" w:rsidP="005D25FC">
      <w:pPr>
        <w:pStyle w:val="Default"/>
        <w:rPr>
          <w:rFonts w:asciiTheme="minorEastAsia" w:eastAsiaTheme="minorEastAsia" w:hAnsiTheme="minorEastAsia" w:cstheme="minorBidi"/>
          <w:color w:val="000000" w:themeColor="text1"/>
          <w:sz w:val="20"/>
          <w:szCs w:val="20"/>
        </w:rPr>
      </w:pPr>
      <w:r w:rsidRPr="002A4C17">
        <w:rPr>
          <w:rFonts w:asciiTheme="minorEastAsia" w:eastAsiaTheme="minorEastAsia" w:hAnsiTheme="minorEastAsia" w:cstheme="minorBidi" w:hint="eastAsia"/>
          <w:color w:val="000000" w:themeColor="text1"/>
          <w:sz w:val="20"/>
          <w:szCs w:val="20"/>
        </w:rPr>
        <w:t>（６）</w:t>
      </w:r>
      <w:r w:rsidRPr="002A4C17">
        <w:rPr>
          <w:rFonts w:asciiTheme="minorEastAsia" w:eastAsiaTheme="minorEastAsia" w:hAnsiTheme="minorEastAsia" w:cstheme="minorBidi"/>
          <w:color w:val="000000" w:themeColor="text1"/>
          <w:sz w:val="20"/>
          <w:szCs w:val="20"/>
        </w:rPr>
        <w:t>民事保全法（平成元年法律第９１号）に基づく民事保全の手続が常態として行われていると認められる者でないこと。</w:t>
      </w:r>
    </w:p>
    <w:p w:rsidR="005D25FC" w:rsidRPr="002A4C17" w:rsidRDefault="005D25FC" w:rsidP="005D25FC">
      <w:pPr>
        <w:pStyle w:val="Default"/>
        <w:rPr>
          <w:rFonts w:asciiTheme="minorEastAsia" w:eastAsiaTheme="minorEastAsia" w:hAnsiTheme="minorEastAsia" w:cstheme="minorBidi"/>
          <w:color w:val="000000" w:themeColor="text1"/>
          <w:sz w:val="20"/>
          <w:szCs w:val="20"/>
        </w:rPr>
      </w:pPr>
      <w:r w:rsidRPr="002A4C17">
        <w:rPr>
          <w:rFonts w:asciiTheme="minorEastAsia" w:eastAsiaTheme="minorEastAsia" w:hAnsiTheme="minorEastAsia" w:cstheme="minorBidi"/>
          <w:color w:val="000000" w:themeColor="text1"/>
          <w:sz w:val="20"/>
          <w:szCs w:val="20"/>
        </w:rPr>
        <w:t>（７）延岡市税及び国税について滞納がないこと。</w:t>
      </w:r>
    </w:p>
    <w:p w:rsidR="005D25FC" w:rsidRPr="002A4C17" w:rsidRDefault="005D25FC" w:rsidP="005D25FC">
      <w:pPr>
        <w:pStyle w:val="Default"/>
        <w:rPr>
          <w:rFonts w:asciiTheme="minorEastAsia" w:eastAsiaTheme="minorEastAsia" w:hAnsiTheme="minorEastAsia" w:cstheme="minorBidi"/>
          <w:color w:val="000000" w:themeColor="text1"/>
          <w:sz w:val="20"/>
          <w:szCs w:val="20"/>
        </w:rPr>
      </w:pPr>
      <w:r w:rsidRPr="002A4C17">
        <w:rPr>
          <w:rFonts w:asciiTheme="minorEastAsia" w:eastAsiaTheme="minorEastAsia" w:hAnsiTheme="minorEastAsia" w:cstheme="minorBidi"/>
          <w:color w:val="000000" w:themeColor="text1"/>
          <w:sz w:val="20"/>
          <w:szCs w:val="20"/>
        </w:rPr>
        <w:t>（８）法人等にあっては役員等（個人にあってはその者）が延岡市暴力団排除条例（平成２３年条例第２２号）第２条第１号に規定する暴力団又は同条第３号に規定する暴力団関係者でないこと。</w:t>
      </w:r>
    </w:p>
    <w:p w:rsidR="005D25FC" w:rsidRPr="002A4C17" w:rsidRDefault="005D25FC" w:rsidP="005D25FC">
      <w:pPr>
        <w:rPr>
          <w:rFonts w:asciiTheme="minorEastAsia" w:hAnsiTheme="minorEastAsia"/>
          <w:color w:val="000000" w:themeColor="text1"/>
          <w:sz w:val="20"/>
        </w:rPr>
      </w:pPr>
      <w:r w:rsidRPr="002A4C17">
        <w:rPr>
          <w:rFonts w:asciiTheme="minorEastAsia" w:hAnsiTheme="minorEastAsia"/>
          <w:color w:val="000000" w:themeColor="text1"/>
          <w:sz w:val="20"/>
        </w:rPr>
        <w:t>（９）参加申込書の提出期限から受託候補者の選定までの間に、延岡市の競争入札において指名停止措置を受けていないこと。</w:t>
      </w:r>
    </w:p>
    <w:p w:rsidR="005D25FC" w:rsidRPr="002A4C17" w:rsidRDefault="005D25FC" w:rsidP="005D25FC">
      <w:pPr>
        <w:rPr>
          <w:rFonts w:asciiTheme="minorEastAsia" w:hAnsiTheme="minorEastAsia"/>
          <w:color w:val="000000" w:themeColor="text1"/>
          <w:sz w:val="20"/>
        </w:rPr>
      </w:pPr>
      <w:r w:rsidRPr="002A4C17">
        <w:rPr>
          <w:rFonts w:asciiTheme="minorEastAsia" w:hAnsiTheme="minorEastAsia" w:hint="eastAsia"/>
          <w:color w:val="000000" w:themeColor="text1"/>
          <w:sz w:val="20"/>
        </w:rPr>
        <w:t>（10）過去10年間（令和27年度～令和６年度）において、地方自治体又はその他の公共団体が発注する当該業務と同等、または総合計画（基本計画を含む）等の個別計画策定業務、又はそれに類する業務の実績を有していること。</w:t>
      </w:r>
    </w:p>
    <w:p w:rsidR="00533F7F" w:rsidRDefault="00533F7F" w:rsidP="00533F7F">
      <w:pPr>
        <w:rPr>
          <w:b/>
        </w:rPr>
      </w:pPr>
      <w:r w:rsidRPr="009B4AD1">
        <w:rPr>
          <w:rFonts w:hint="eastAsia"/>
          <w:b/>
        </w:rPr>
        <w:lastRenderedPageBreak/>
        <w:t>添付書類</w:t>
      </w:r>
    </w:p>
    <w:p w:rsidR="005549D7" w:rsidRPr="005549D7" w:rsidRDefault="005549D7" w:rsidP="00533F7F">
      <w:pPr>
        <w:pStyle w:val="a7"/>
        <w:numPr>
          <w:ilvl w:val="0"/>
          <w:numId w:val="1"/>
        </w:numPr>
        <w:ind w:leftChars="0"/>
        <w:rPr>
          <w:rFonts w:hint="eastAsia"/>
          <w:sz w:val="20"/>
          <w:szCs w:val="20"/>
        </w:rPr>
      </w:pPr>
      <w:r w:rsidRPr="005549D7">
        <w:rPr>
          <w:rFonts w:hint="eastAsia"/>
          <w:sz w:val="20"/>
          <w:szCs w:val="20"/>
        </w:rPr>
        <w:t>類似業務の実績を証明する書類</w:t>
      </w:r>
      <w:r w:rsidRPr="005549D7">
        <w:rPr>
          <w:sz w:val="20"/>
          <w:szCs w:val="20"/>
        </w:rPr>
        <w:t>（</w:t>
      </w:r>
      <w:r>
        <w:rPr>
          <w:rFonts w:hint="eastAsia"/>
          <w:sz w:val="20"/>
          <w:szCs w:val="20"/>
        </w:rPr>
        <w:t>様式2</w:t>
      </w:r>
      <w:r w:rsidR="00755DC7">
        <w:rPr>
          <w:rFonts w:hint="eastAsia"/>
          <w:sz w:val="20"/>
          <w:szCs w:val="20"/>
        </w:rPr>
        <w:t>、</w:t>
      </w:r>
      <w:r w:rsidRPr="005549D7">
        <w:rPr>
          <w:sz w:val="20"/>
          <w:szCs w:val="20"/>
        </w:rPr>
        <w:t>契約書</w:t>
      </w:r>
      <w:r w:rsidRPr="005549D7">
        <w:rPr>
          <w:rFonts w:hint="eastAsia"/>
          <w:sz w:val="20"/>
          <w:szCs w:val="20"/>
        </w:rPr>
        <w:t>、実績報告書</w:t>
      </w:r>
      <w:r w:rsidRPr="005549D7">
        <w:rPr>
          <w:sz w:val="20"/>
          <w:szCs w:val="20"/>
        </w:rPr>
        <w:t>等）</w:t>
      </w:r>
    </w:p>
    <w:p w:rsidR="00533F7F" w:rsidRPr="005549D7" w:rsidRDefault="00533F7F" w:rsidP="005549D7">
      <w:pPr>
        <w:pStyle w:val="a7"/>
        <w:numPr>
          <w:ilvl w:val="0"/>
          <w:numId w:val="1"/>
        </w:numPr>
        <w:ind w:leftChars="0"/>
        <w:rPr>
          <w:sz w:val="20"/>
          <w:szCs w:val="20"/>
        </w:rPr>
      </w:pPr>
      <w:r w:rsidRPr="005549D7">
        <w:rPr>
          <w:sz w:val="20"/>
          <w:szCs w:val="20"/>
        </w:rPr>
        <w:t>延岡市税に滞納が無いことの証明</w:t>
      </w:r>
    </w:p>
    <w:p w:rsidR="00533F7F" w:rsidRPr="005549D7" w:rsidRDefault="00533F7F" w:rsidP="005549D7">
      <w:pPr>
        <w:pStyle w:val="a7"/>
        <w:numPr>
          <w:ilvl w:val="0"/>
          <w:numId w:val="1"/>
        </w:numPr>
        <w:ind w:leftChars="0"/>
        <w:rPr>
          <w:sz w:val="20"/>
          <w:szCs w:val="20"/>
        </w:rPr>
      </w:pPr>
      <w:r w:rsidRPr="005549D7">
        <w:rPr>
          <w:sz w:val="20"/>
          <w:szCs w:val="20"/>
        </w:rPr>
        <w:t>国税に滞納が無いことの証明</w:t>
      </w:r>
    </w:p>
    <w:p w:rsidR="00533F7F" w:rsidRPr="005549D7" w:rsidRDefault="00533F7F" w:rsidP="005549D7">
      <w:pPr>
        <w:pStyle w:val="a7"/>
        <w:numPr>
          <w:ilvl w:val="0"/>
          <w:numId w:val="1"/>
        </w:numPr>
        <w:ind w:leftChars="0"/>
        <w:rPr>
          <w:sz w:val="20"/>
          <w:szCs w:val="20"/>
        </w:rPr>
      </w:pPr>
      <w:r w:rsidRPr="005549D7">
        <w:rPr>
          <w:sz w:val="20"/>
          <w:szCs w:val="20"/>
        </w:rPr>
        <w:t>現在事項全部証明書又は履歴事項全部証明書</w:t>
      </w:r>
    </w:p>
    <w:p w:rsidR="00533F7F" w:rsidRPr="005549D7" w:rsidRDefault="00533F7F" w:rsidP="005549D7">
      <w:pPr>
        <w:pStyle w:val="a7"/>
        <w:numPr>
          <w:ilvl w:val="0"/>
          <w:numId w:val="1"/>
        </w:numPr>
        <w:ind w:leftChars="0"/>
        <w:rPr>
          <w:sz w:val="20"/>
          <w:szCs w:val="20"/>
        </w:rPr>
      </w:pPr>
      <w:r w:rsidRPr="005549D7">
        <w:rPr>
          <w:sz w:val="20"/>
          <w:szCs w:val="20"/>
        </w:rPr>
        <w:t>暴力団排除に関する誓約書兼照会承諾書</w:t>
      </w:r>
      <w:r w:rsidR="0037779D" w:rsidRPr="005549D7">
        <w:rPr>
          <w:rFonts w:hint="eastAsia"/>
          <w:sz w:val="20"/>
          <w:szCs w:val="20"/>
        </w:rPr>
        <w:t>（様式３、４）</w:t>
      </w:r>
      <w:bookmarkStart w:id="0" w:name="_GoBack"/>
      <w:bookmarkEnd w:id="0"/>
    </w:p>
    <w:p w:rsidR="001C398C" w:rsidRDefault="001C398C" w:rsidP="00533F7F">
      <w:pPr>
        <w:jc w:val="right"/>
      </w:pPr>
    </w:p>
    <w:p w:rsidR="00533F7F" w:rsidRDefault="00533F7F" w:rsidP="001C398C">
      <w:pPr>
        <w:ind w:rightChars="1484" w:right="3116"/>
        <w:jc w:val="right"/>
      </w:pPr>
      <w:r>
        <w:rPr>
          <w:rFonts w:hint="eastAsia"/>
        </w:rPr>
        <w:t>担当部署</w:t>
      </w:r>
    </w:p>
    <w:p w:rsidR="00533F7F" w:rsidRDefault="00533F7F" w:rsidP="001C398C">
      <w:pPr>
        <w:ind w:rightChars="1484" w:right="3116"/>
        <w:jc w:val="right"/>
      </w:pPr>
      <w:r>
        <w:rPr>
          <w:rFonts w:hint="eastAsia"/>
        </w:rPr>
        <w:t>担当者</w:t>
      </w:r>
    </w:p>
    <w:p w:rsidR="00533F7F" w:rsidRDefault="00533F7F" w:rsidP="001C398C">
      <w:pPr>
        <w:ind w:rightChars="1484" w:right="3116"/>
        <w:jc w:val="right"/>
      </w:pPr>
      <w:r>
        <w:rPr>
          <w:rFonts w:hint="eastAsia"/>
        </w:rPr>
        <w:t>電話番号</w:t>
      </w:r>
    </w:p>
    <w:p w:rsidR="00533F7F" w:rsidRDefault="00533F7F" w:rsidP="001C398C">
      <w:pPr>
        <w:ind w:rightChars="1484" w:right="3116"/>
        <w:jc w:val="right"/>
      </w:pPr>
      <w:r>
        <w:t>Fax</w:t>
      </w:r>
      <w:r>
        <w:rPr>
          <w:rFonts w:hint="eastAsia"/>
        </w:rPr>
        <w:t>番号</w:t>
      </w:r>
    </w:p>
    <w:p w:rsidR="00633DE6" w:rsidRDefault="00533F7F" w:rsidP="001C398C">
      <w:pPr>
        <w:ind w:rightChars="1484" w:right="3116"/>
        <w:jc w:val="right"/>
      </w:pPr>
      <w:r>
        <w:t>E</w:t>
      </w:r>
      <w:r w:rsidR="001C398C">
        <w:rPr>
          <w:rFonts w:hint="eastAsia"/>
        </w:rPr>
        <w:t xml:space="preserve"> </w:t>
      </w:r>
      <w:r>
        <w:t>MAIL</w:t>
      </w:r>
    </w:p>
    <w:sectPr w:rsidR="00633DE6" w:rsidSect="001C398C">
      <w:pgSz w:w="11906" w:h="16838"/>
      <w:pgMar w:top="85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EB7" w:rsidRDefault="005D3EB7" w:rsidP="005D3EB7">
      <w:r>
        <w:separator/>
      </w:r>
    </w:p>
  </w:endnote>
  <w:endnote w:type="continuationSeparator" w:id="0">
    <w:p w:rsidR="005D3EB7" w:rsidRDefault="005D3EB7" w:rsidP="005D3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altName w:val="HG Maru Gothic 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EB7" w:rsidRDefault="005D3EB7" w:rsidP="005D3EB7">
      <w:r>
        <w:separator/>
      </w:r>
    </w:p>
  </w:footnote>
  <w:footnote w:type="continuationSeparator" w:id="0">
    <w:p w:rsidR="005D3EB7" w:rsidRDefault="005D3EB7" w:rsidP="005D3E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04D72"/>
    <w:multiLevelType w:val="hybridMultilevel"/>
    <w:tmpl w:val="99BC6B76"/>
    <w:lvl w:ilvl="0" w:tplc="EEC80F42">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645"/>
    <w:rsid w:val="001C398C"/>
    <w:rsid w:val="0037779D"/>
    <w:rsid w:val="00533F7F"/>
    <w:rsid w:val="005549D7"/>
    <w:rsid w:val="005D25FC"/>
    <w:rsid w:val="005D3EB7"/>
    <w:rsid w:val="006A44CA"/>
    <w:rsid w:val="00755DC7"/>
    <w:rsid w:val="009B4AD1"/>
    <w:rsid w:val="00AC09AA"/>
    <w:rsid w:val="00BD487E"/>
    <w:rsid w:val="00C4379B"/>
    <w:rsid w:val="00CB5F16"/>
    <w:rsid w:val="00FA76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77BE087"/>
  <w15:chartTrackingRefBased/>
  <w15:docId w15:val="{ACB91872-F8FF-47A7-A25D-014E8EE85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3EB7"/>
    <w:pPr>
      <w:tabs>
        <w:tab w:val="center" w:pos="4252"/>
        <w:tab w:val="right" w:pos="8504"/>
      </w:tabs>
      <w:snapToGrid w:val="0"/>
    </w:pPr>
  </w:style>
  <w:style w:type="character" w:customStyle="1" w:styleId="a4">
    <w:name w:val="ヘッダー (文字)"/>
    <w:basedOn w:val="a0"/>
    <w:link w:val="a3"/>
    <w:uiPriority w:val="99"/>
    <w:rsid w:val="005D3EB7"/>
  </w:style>
  <w:style w:type="paragraph" w:styleId="a5">
    <w:name w:val="footer"/>
    <w:basedOn w:val="a"/>
    <w:link w:val="a6"/>
    <w:uiPriority w:val="99"/>
    <w:unhideWhenUsed/>
    <w:rsid w:val="005D3EB7"/>
    <w:pPr>
      <w:tabs>
        <w:tab w:val="center" w:pos="4252"/>
        <w:tab w:val="right" w:pos="8504"/>
      </w:tabs>
      <w:snapToGrid w:val="0"/>
    </w:pPr>
  </w:style>
  <w:style w:type="character" w:customStyle="1" w:styleId="a6">
    <w:name w:val="フッター (文字)"/>
    <w:basedOn w:val="a0"/>
    <w:link w:val="a5"/>
    <w:uiPriority w:val="99"/>
    <w:rsid w:val="005D3EB7"/>
  </w:style>
  <w:style w:type="paragraph" w:customStyle="1" w:styleId="Default">
    <w:name w:val="Default"/>
    <w:rsid w:val="005D25FC"/>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styleId="a7">
    <w:name w:val="List Paragraph"/>
    <w:basedOn w:val="a"/>
    <w:uiPriority w:val="34"/>
    <w:qFormat/>
    <w:rsid w:val="005549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157</Words>
  <Characters>897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黒木 一秀</dc:creator>
  <cp:keywords/>
  <dc:description/>
  <cp:lastModifiedBy>甲斐　伊織</cp:lastModifiedBy>
  <cp:revision>9</cp:revision>
  <dcterms:created xsi:type="dcterms:W3CDTF">2025-03-26T01:56:00Z</dcterms:created>
  <dcterms:modified xsi:type="dcterms:W3CDTF">2025-04-10T01:45:00Z</dcterms:modified>
</cp:coreProperties>
</file>