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exact"/>
        <w:jc w:val="both"/>
        <w:rPr>
          <w:rFonts w:hint="default" w:ascii="?l?r ??’c" w:hAnsi="?l?r ??’c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20</w:t>
      </w:r>
      <w:r>
        <w:rPr>
          <w:rFonts w:hint="eastAsia" w:ascii="ＭＳ 明朝" w:hAnsi="ＭＳ 明朝" w:eastAsia="ＭＳ 明朝"/>
          <w:kern w:val="2"/>
          <w:sz w:val="24"/>
        </w:rPr>
        <w:t>号（第</w:t>
      </w:r>
      <w:r>
        <w:rPr>
          <w:rFonts w:hint="eastAsia" w:ascii="ＭＳ 明朝" w:hAnsi="ＭＳ 明朝" w:eastAsia="ＭＳ 明朝"/>
          <w:kern w:val="2"/>
          <w:sz w:val="24"/>
        </w:rPr>
        <w:t>27</w:t>
      </w:r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5" w:type="dxa"/>
          <w:bottom w:w="0" w:type="dxa"/>
          <w:right w:w="95" w:type="dxa"/>
        </w:tblCellMar>
        <w:tblLook w:firstRow="1" w:lastRow="0" w:firstColumn="1" w:lastColumn="0" w:noHBand="0" w:noVBand="1" w:val="04A0"/>
      </w:tblPr>
      <w:tblGrid>
        <w:gridCol w:w="987"/>
        <w:gridCol w:w="913"/>
        <w:gridCol w:w="74"/>
        <w:gridCol w:w="876"/>
        <w:gridCol w:w="111"/>
        <w:gridCol w:w="79"/>
        <w:gridCol w:w="294"/>
        <w:gridCol w:w="284"/>
        <w:gridCol w:w="283"/>
        <w:gridCol w:w="47"/>
        <w:gridCol w:w="136"/>
        <w:gridCol w:w="242"/>
        <w:gridCol w:w="602"/>
        <w:gridCol w:w="7"/>
        <w:gridCol w:w="100"/>
        <w:gridCol w:w="284"/>
        <w:gridCol w:w="386"/>
        <w:gridCol w:w="217"/>
        <w:gridCol w:w="317"/>
        <w:gridCol w:w="74"/>
        <w:gridCol w:w="460"/>
        <w:gridCol w:w="105"/>
        <w:gridCol w:w="31"/>
        <w:gridCol w:w="6"/>
        <w:gridCol w:w="411"/>
        <w:gridCol w:w="266"/>
        <w:gridCol w:w="305"/>
        <w:gridCol w:w="965"/>
      </w:tblGrid>
      <w:tr>
        <w:trPr>
          <w:cantSplit/>
          <w:trHeight w:val="285" w:hRule="exact"/>
        </w:trPr>
        <w:tc>
          <w:tcPr>
            <w:tcW w:w="3334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60" w:afterLines="0" w:afterAutospacing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照　　　合　　　票</w:t>
            </w:r>
          </w:p>
        </w:tc>
        <w:tc>
          <w:tcPr>
            <w:tcW w:w="15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法　６　条</w:t>
            </w:r>
          </w:p>
        </w:tc>
        <w:tc>
          <w:tcPr>
            <w:tcW w:w="1987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１　２　３</w:t>
            </w:r>
          </w:p>
        </w:tc>
        <w:tc>
          <w:tcPr>
            <w:tcW w:w="9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ind w:left="34" w:leftChars="-52" w:right="-86" w:rightChars="-41" w:hanging="143" w:hangingChars="68"/>
              <w:jc w:val="center"/>
              <w:rPr>
                <w:rFonts w:hint="default" w:ascii="?l?r ??’c" w:hAnsi="?l?r ??’c"/>
                <w:sz w:val="16"/>
              </w:rPr>
            </w:pPr>
            <w:r>
              <w:rPr>
                <w:rFonts w:hint="eastAsia" w:ascii="?l?r ??’c" w:hAnsi="?l?r ??’c" w:eastAsia="ＭＳ 明朝"/>
                <w:kern w:val="2"/>
                <w:sz w:val="16"/>
              </w:rPr>
              <w:t>建築指導課</w:t>
            </w:r>
          </w:p>
        </w:tc>
        <w:tc>
          <w:tcPr>
            <w:tcW w:w="9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ind w:left="30" w:leftChars="-43" w:right="-38" w:rightChars="-18" w:hanging="120" w:hangingChars="57"/>
              <w:jc w:val="center"/>
              <w:rPr>
                <w:rFonts w:hint="default" w:ascii="?l?r ??’c" w:hAnsi="?l?r ??’c"/>
                <w:sz w:val="16"/>
              </w:rPr>
            </w:pPr>
            <w:r>
              <w:rPr>
                <w:rFonts w:hint="eastAsia" w:ascii="?l?r ??’c" w:hAnsi="?l?r ??’c" w:eastAsia="ＭＳ 明朝"/>
                <w:kern w:val="2"/>
                <w:sz w:val="16"/>
              </w:rPr>
              <w:t>消防本部</w:t>
            </w:r>
          </w:p>
        </w:tc>
      </w:tr>
      <w:tr>
        <w:trPr>
          <w:cantSplit/>
          <w:trHeight w:val="285" w:hRule="exact"/>
        </w:trPr>
        <w:tc>
          <w:tcPr>
            <w:tcW w:w="3334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59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令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9"/>
              </w:rPr>
              <w:t>10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9"/>
              </w:rPr>
              <w:t>　</w:t>
            </w: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条</w:t>
            </w:r>
          </w:p>
        </w:tc>
        <w:tc>
          <w:tcPr>
            <w:tcW w:w="19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１　２　３　４　無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１２３４無</w:t>
            </w:r>
          </w:p>
        </w:tc>
        <w:tc>
          <w:tcPr>
            <w:tcW w:w="982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1" w:hRule="exact"/>
        </w:trPr>
        <w:tc>
          <w:tcPr>
            <w:tcW w:w="3334" w:type="dxa"/>
            <w:gridSpan w:val="7"/>
            <w:vMerge w:val="continue"/>
            <w:tcBorders>
              <w:top w:val="single" w:color="auto" w:sz="4" w:space="0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5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申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請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手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数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料</w:t>
            </w:r>
          </w:p>
        </w:tc>
        <w:tc>
          <w:tcPr>
            <w:tcW w:w="1987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righ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円</w:t>
            </w:r>
          </w:p>
        </w:tc>
        <w:tc>
          <w:tcPr>
            <w:tcW w:w="982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248" w:hRule="exact"/>
        </w:trPr>
        <w:tc>
          <w:tcPr>
            <w:tcW w:w="8862" w:type="dxa"/>
            <w:gridSpan w:val="28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285" w:hRule="exact"/>
        </w:trPr>
        <w:tc>
          <w:tcPr>
            <w:tcW w:w="9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4" w:leftChars="-7" w:hanging="19" w:hangingChars="9"/>
              <w:jc w:val="center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都市計画課</w:t>
            </w:r>
          </w:p>
        </w:tc>
        <w:tc>
          <w:tcPr>
            <w:tcW w:w="9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土木課</w:t>
            </w:r>
          </w:p>
        </w:tc>
        <w:tc>
          <w:tcPr>
            <w:tcW w:w="9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下水道課</w:t>
            </w:r>
          </w:p>
        </w:tc>
        <w:tc>
          <w:tcPr>
            <w:tcW w:w="9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水道課</w:t>
            </w:r>
          </w:p>
        </w:tc>
        <w:tc>
          <w:tcPr>
            <w:tcW w:w="98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4" w:leftChars="-6" w:hanging="17" w:hangingChars="8"/>
              <w:jc w:val="center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総合農政課</w:t>
            </w:r>
          </w:p>
        </w:tc>
        <w:tc>
          <w:tcPr>
            <w:tcW w:w="98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4" w:leftChars="-52" w:right="-86" w:rightChars="-41" w:hanging="143" w:hangingChars="68"/>
              <w:jc w:val="center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農業委員会</w:t>
            </w:r>
          </w:p>
        </w:tc>
        <w:tc>
          <w:tcPr>
            <w:tcW w:w="9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4" w:leftChars="-6" w:right="-84" w:rightChars="-40" w:hanging="17" w:hangingChars="8"/>
              <w:jc w:val="both"/>
              <w:rPr>
                <w:sz w:val="16"/>
              </w:rPr>
            </w:pPr>
          </w:p>
        </w:tc>
        <w:tc>
          <w:tcPr>
            <w:tcW w:w="98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4" w:leftChars="-6" w:right="-84" w:rightChars="-40" w:hanging="17" w:hangingChars="8"/>
              <w:jc w:val="both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生活環境課</w:t>
            </w:r>
          </w:p>
        </w:tc>
        <w:tc>
          <w:tcPr>
            <w:tcW w:w="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0" w:leftChars="-43" w:right="-29" w:rightChars="-14" w:hanging="120" w:hangingChars="57"/>
              <w:jc w:val="center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工業振興課</w:t>
            </w:r>
          </w:p>
        </w:tc>
      </w:tr>
      <w:tr>
        <w:trPr>
          <w:cantSplit/>
          <w:trHeight w:val="903" w:hRule="exact"/>
        </w:trPr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6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6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6"/>
              </w:rPr>
            </w:pPr>
          </w:p>
        </w:tc>
        <w:tc>
          <w:tcPr>
            <w:tcW w:w="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6"/>
              </w:rPr>
            </w:pP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6"/>
              </w:rPr>
            </w:pP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6"/>
              </w:rPr>
            </w:pPr>
          </w:p>
        </w:tc>
        <w:tc>
          <w:tcPr>
            <w:tcW w:w="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6"/>
              </w:rPr>
            </w:pPr>
          </w:p>
        </w:tc>
        <w:tc>
          <w:tcPr>
            <w:tcW w:w="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6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6"/>
              </w:rPr>
            </w:pPr>
          </w:p>
        </w:tc>
      </w:tr>
      <w:tr>
        <w:trPr>
          <w:cantSplit/>
          <w:trHeight w:val="2815" w:hRule="exact"/>
        </w:trPr>
        <w:tc>
          <w:tcPr>
            <w:tcW w:w="8862" w:type="dxa"/>
            <w:gridSpan w:val="2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　　　　　　　　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　　　　　　　　　　　　　　　　　　　　　　　　　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年　　月　　日</w:t>
            </w:r>
          </w:p>
          <w:p>
            <w:pPr>
              <w:pStyle w:val="0"/>
              <w:snapToGrid w:val="0"/>
              <w:ind w:firstLine="210" w:firstLineChars="100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延岡市長</w:t>
            </w:r>
          </w:p>
          <w:p>
            <w:pPr>
              <w:pStyle w:val="0"/>
              <w:snapToGrid w:val="0"/>
              <w:ind w:firstLine="210" w:firstLineChars="100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延岡市建築主事</w:t>
            </w:r>
          </w:p>
          <w:p>
            <w:pPr>
              <w:pStyle w:val="0"/>
              <w:snapToGrid w:val="0"/>
              <w:spacing w:after="60" w:afterLines="0" w:afterAutospacing="0" w:line="190" w:lineRule="exact"/>
              <w:ind w:firstLine="210" w:firstLineChars="100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延岡市建築副主事</w:t>
            </w:r>
          </w:p>
          <w:p>
            <w:pPr>
              <w:pStyle w:val="0"/>
              <w:snapToGrid w:val="0"/>
              <w:ind w:right="760"/>
              <w:jc w:val="righ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建築主等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建築主等</w: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t xml:space="preserve"> 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instrText>eq \o \ac(\s \up 10(</w:instrTex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instrText>住　所</w:instrTex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instrText>),\s \up 0(</w:instrText>
            </w:r>
            <w:r>
              <w:rPr>
                <w:rFonts w:hint="eastAsia" w:ascii="?l?r ??’c" w:hAnsi="?l?r ??’c" w:eastAsia="ＭＳ 明朝"/>
                <w:kern w:val="2"/>
                <w:sz w:val="12"/>
              </w:rPr>
              <w:instrText>（フリガナ）</w:instrTex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instrText>),\s \up-10(</w:instrTex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instrText>氏　名</w:instrTex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住　所（フリガナ）氏　名</w: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　　　　　　　　　　　　</w:t>
            </w:r>
          </w:p>
          <w:p>
            <w:pPr>
              <w:pStyle w:val="0"/>
              <w:snapToGrid w:val="0"/>
              <w:spacing w:line="190" w:lineRule="exact"/>
              <w:jc w:val="right"/>
              <w:rPr>
                <w:rFonts w:hint="default" w:ascii="?l?r ??’c" w:hAnsi="?l?r ??’c"/>
                <w:sz w:val="19"/>
              </w:rPr>
            </w:pPr>
          </w:p>
          <w:p>
            <w:pPr>
              <w:pStyle w:val="0"/>
              <w:snapToGrid w:val="0"/>
              <w:spacing w:before="60" w:beforeLines="0" w:beforeAutospacing="0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　下記のとおり関係法令と照合したので建築基準法による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instrText>eq \o \ad(\s \up 10(</w:instrTex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instrText>確認申請書</w:instrTex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instrText>),\s \up 0(</w:instrTex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instrText>許可申請書</w:instrTex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instrText>),\s \up-10(</w:instrTex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instrText>計画通知書</w:instrTex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instrText>),</w:instrTex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instrText>　　　　　　</w:instrTex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確認申請書許可申請書計画通知書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　を提出します。</w:t>
            </w:r>
          </w:p>
        </w:tc>
      </w:tr>
      <w:tr>
        <w:trPr>
          <w:cantSplit/>
          <w:trHeight w:val="532" w:hRule="exact"/>
        </w:trPr>
        <w:tc>
          <w:tcPr>
            <w:tcW w:w="190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１</w:t>
            </w:r>
            <w:r>
              <w:rPr>
                <w:rFonts w:hint="eastAsia" w:ascii="?l?r ??’c" w:hAnsi="?l?r ??’c" w:eastAsia="ＭＳ 明朝"/>
                <w:spacing w:val="71"/>
                <w:kern w:val="2"/>
                <w:sz w:val="19"/>
                <w:fitText w:val="1520" w:id="1"/>
              </w:rPr>
              <w:t>敷地の位</w:t>
            </w:r>
            <w:r>
              <w:rPr>
                <w:rFonts w:hint="eastAsia" w:ascii="?l?r ??’c" w:hAnsi="?l?r ??’c" w:eastAsia="ＭＳ 明朝"/>
                <w:spacing w:val="1"/>
                <w:kern w:val="2"/>
                <w:sz w:val="19"/>
                <w:fitText w:val="1520" w:id="1"/>
              </w:rPr>
              <w:t>置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敷地の位置</w:t>
            </w:r>
          </w:p>
        </w:tc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地名地番</w:t>
            </w:r>
          </w:p>
        </w:tc>
        <w:tc>
          <w:tcPr>
            <w:tcW w:w="52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延岡市</w:t>
            </w:r>
          </w:p>
        </w:tc>
      </w:tr>
      <w:tr>
        <w:trPr>
          <w:cantSplit/>
          <w:trHeight w:val="285" w:hRule="exact"/>
        </w:trPr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区　　域</w:t>
            </w:r>
          </w:p>
        </w:tc>
        <w:tc>
          <w:tcPr>
            <w:tcW w:w="3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用　途　地　域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防火・準防火地域区</w:t>
            </w:r>
          </w:p>
        </w:tc>
      </w:tr>
      <w:tr>
        <w:trPr>
          <w:cantSplit/>
          <w:trHeight w:val="1707" w:hRule="exact"/>
        </w:trPr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市街化区域</w:t>
            </w:r>
          </w:p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市街化調整区域</w:t>
            </w:r>
          </w:p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都市計画区域外</w:t>
            </w:r>
          </w:p>
        </w:tc>
        <w:tc>
          <w:tcPr>
            <w:tcW w:w="3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left"/>
              <w:rPr>
                <w:rFonts w:hint="default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第１種低層住居専用</w: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t xml:space="preserve"> </w:t>
            </w:r>
          </w:p>
          <w:p>
            <w:pPr>
              <w:pStyle w:val="0"/>
              <w:snapToGrid w:val="0"/>
              <w:spacing w:line="190" w:lineRule="exact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第２種低層住居専用</w:t>
            </w:r>
          </w:p>
          <w:p>
            <w:pPr>
              <w:pStyle w:val="0"/>
              <w:snapToGrid w:val="0"/>
              <w:spacing w:line="190" w:lineRule="exact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第１種中高層住居専用</w:t>
            </w:r>
          </w:p>
          <w:p>
            <w:pPr>
              <w:pStyle w:val="0"/>
              <w:snapToGrid w:val="0"/>
              <w:spacing w:line="190" w:lineRule="exact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第２種中高層住居専用</w:t>
            </w:r>
          </w:p>
          <w:p>
            <w:pPr>
              <w:pStyle w:val="0"/>
              <w:snapToGrid w:val="0"/>
              <w:spacing w:line="190" w:lineRule="exact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第１種住居、第２種住居</w:t>
            </w:r>
          </w:p>
          <w:p>
            <w:pPr>
              <w:pStyle w:val="0"/>
              <w:snapToGrid w:val="0"/>
              <w:spacing w:line="190" w:lineRule="exact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近隣商業、　商業　</w:t>
            </w:r>
          </w:p>
          <w:p>
            <w:pPr>
              <w:pStyle w:val="0"/>
              <w:snapToGrid w:val="0"/>
              <w:spacing w:line="190" w:lineRule="exact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準工業、　　工業、　　　工業専用</w:t>
            </w:r>
          </w:p>
          <w:p>
            <w:pPr>
              <w:pStyle w:val="0"/>
              <w:snapToGrid w:val="0"/>
              <w:spacing w:line="190" w:lineRule="exact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指定なし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spacing w:val="63"/>
                <w:kern w:val="2"/>
                <w:sz w:val="19"/>
                <w:fitText w:val="1140" w:id="2"/>
              </w:rPr>
              <w:t>防火地</w:t>
            </w:r>
            <w:r>
              <w:rPr>
                <w:rFonts w:hint="eastAsia" w:ascii="?l?r ??’c" w:hAnsi="?l?r ??’c" w:eastAsia="ＭＳ 明朝"/>
                <w:spacing w:val="1"/>
                <w:kern w:val="2"/>
                <w:sz w:val="19"/>
                <w:fitText w:val="1140" w:id="2"/>
              </w:rPr>
              <w:t>域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防火地域</w:t>
            </w:r>
          </w:p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</w:p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</w:p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spacing w:val="23"/>
                <w:kern w:val="2"/>
                <w:sz w:val="19"/>
                <w:fitText w:val="1140" w:id="3"/>
              </w:rPr>
              <w:t>準防火地</w:t>
            </w:r>
            <w:r>
              <w:rPr>
                <w:rFonts w:hint="eastAsia" w:ascii="?l?r ??’c" w:hAnsi="?l?r ??’c" w:eastAsia="ＭＳ 明朝"/>
                <w:spacing w:val="3"/>
                <w:kern w:val="2"/>
                <w:sz w:val="19"/>
                <w:fitText w:val="1140" w:id="3"/>
              </w:rPr>
              <w:t>域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準防火地域</w:t>
            </w:r>
          </w:p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</w:p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</w:p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spacing w:val="63"/>
                <w:kern w:val="2"/>
                <w:sz w:val="19"/>
                <w:fitText w:val="1140" w:id="4"/>
              </w:rPr>
              <w:t>指定な</w:t>
            </w:r>
            <w:r>
              <w:rPr>
                <w:rFonts w:hint="eastAsia" w:ascii="?l?r ??’c" w:hAnsi="?l?r ??’c" w:eastAsia="ＭＳ 明朝"/>
                <w:spacing w:val="1"/>
                <w:kern w:val="2"/>
                <w:sz w:val="19"/>
                <w:fitText w:val="1140" w:id="4"/>
              </w:rPr>
              <w:t>し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指定なし</w:t>
            </w:r>
          </w:p>
        </w:tc>
      </w:tr>
      <w:tr>
        <w:trPr>
          <w:cantSplit/>
          <w:trHeight w:val="443" w:hRule="exac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２</w:t>
            </w:r>
            <w:r>
              <w:rPr>
                <w:rFonts w:hint="eastAsia" w:ascii="?l?r ??’c" w:hAnsi="?l?r ??’c" w:eastAsia="ＭＳ 明朝"/>
                <w:spacing w:val="126"/>
                <w:kern w:val="2"/>
                <w:sz w:val="19"/>
                <w:fitText w:val="1520" w:id="5"/>
              </w:rPr>
              <w:t>主要用</w:t>
            </w:r>
            <w:r>
              <w:rPr>
                <w:rFonts w:hint="eastAsia" w:ascii="?l?r ??’c" w:hAnsi="?l?r ??’c" w:eastAsia="ＭＳ 明朝"/>
                <w:spacing w:val="2"/>
                <w:kern w:val="2"/>
                <w:sz w:val="19"/>
                <w:fitText w:val="1520" w:id="5"/>
              </w:rPr>
              <w:t>途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主要用途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spacing w:val="35"/>
                <w:kern w:val="0"/>
                <w:sz w:val="19"/>
                <w:fitText w:val="1235" w:id="6"/>
              </w:rPr>
              <w:t>３工事種</w:t>
            </w:r>
            <w:r>
              <w:rPr>
                <w:rFonts w:hint="eastAsia" w:ascii="?l?r ??’c" w:hAnsi="?l?r ??’c" w:eastAsia="ＭＳ 明朝"/>
                <w:color w:val="000000"/>
                <w:spacing w:val="2"/>
                <w:kern w:val="0"/>
                <w:sz w:val="19"/>
                <w:fitText w:val="1235" w:id="6"/>
              </w:rPr>
              <w:t>別</w:t>
            </w:r>
          </w:p>
        </w:tc>
        <w:tc>
          <w:tcPr>
            <w:tcW w:w="35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color w:val="000000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21"/>
              </w:rPr>
              <w:t>新築・増築・改築・移転・その他</w:t>
            </w:r>
          </w:p>
        </w:tc>
      </w:tr>
      <w:tr>
        <w:trPr>
          <w:cantSplit/>
          <w:trHeight w:val="453" w:hRule="exac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４</w:t>
            </w:r>
            <w:r>
              <w:rPr>
                <w:rFonts w:hint="eastAsia" w:ascii="?l?r ??’c" w:hAnsi="?l?r ??’c" w:eastAsia="ＭＳ 明朝"/>
                <w:spacing w:val="71"/>
                <w:kern w:val="2"/>
                <w:sz w:val="19"/>
                <w:fitText w:val="1520" w:id="7"/>
              </w:rPr>
              <w:t>敷地の状</w:t>
            </w:r>
            <w:r>
              <w:rPr>
                <w:rFonts w:hint="eastAsia" w:ascii="?l?r ??’c" w:hAnsi="?l?r ??’c" w:eastAsia="ＭＳ 明朝"/>
                <w:spacing w:val="1"/>
                <w:kern w:val="2"/>
                <w:sz w:val="19"/>
                <w:fitText w:val="1520" w:id="7"/>
              </w:rPr>
              <w:t>況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敷地の状況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spacing w:val="47"/>
                <w:kern w:val="0"/>
                <w:sz w:val="19"/>
                <w:fitText w:val="760" w:id="8"/>
              </w:rPr>
              <w:t>建蔽</w:t>
            </w:r>
            <w:r>
              <w:rPr>
                <w:rFonts w:hint="eastAsia" w:ascii="?l?r ??’c" w:hAnsi="?l?r ??’c" w:eastAsia="ＭＳ 明朝"/>
                <w:color w:val="000000"/>
                <w:spacing w:val="1"/>
                <w:kern w:val="0"/>
                <w:sz w:val="19"/>
                <w:fitText w:val="760" w:id="8"/>
              </w:rPr>
              <w:t>率</w:t>
            </w:r>
          </w:p>
        </w:tc>
        <w:tc>
          <w:tcPr>
            <w:tcW w:w="1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left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指定</w:t>
            </w:r>
          </w:p>
          <w:p>
            <w:pPr>
              <w:pStyle w:val="0"/>
              <w:snapToGrid w:val="0"/>
              <w:spacing w:line="190" w:lineRule="exact"/>
              <w:jc w:val="right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／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9"/>
              </w:rPr>
              <w:t>10</w:t>
            </w: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left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設計</w:t>
            </w:r>
          </w:p>
          <w:p>
            <w:pPr>
              <w:pStyle w:val="0"/>
              <w:snapToGrid w:val="0"/>
              <w:spacing w:line="190" w:lineRule="exact"/>
              <w:jc w:val="right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／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9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容積率</w:t>
            </w:r>
          </w:p>
        </w:tc>
        <w:tc>
          <w:tcPr>
            <w:tcW w:w="1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left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指定</w:t>
            </w:r>
          </w:p>
          <w:p>
            <w:pPr>
              <w:pStyle w:val="0"/>
              <w:snapToGrid w:val="0"/>
              <w:spacing w:line="190" w:lineRule="exact"/>
              <w:jc w:val="right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／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9"/>
              </w:rPr>
              <w:t>10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left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設計</w:t>
            </w:r>
          </w:p>
          <w:p>
            <w:pPr>
              <w:pStyle w:val="0"/>
              <w:snapToGrid w:val="0"/>
              <w:spacing w:line="190" w:lineRule="exact"/>
              <w:jc w:val="right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／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9"/>
              </w:rPr>
              <w:t>10</w:t>
            </w:r>
          </w:p>
        </w:tc>
      </w:tr>
      <w:tr>
        <w:trPr>
          <w:cantSplit/>
          <w:trHeight w:val="1000" w:hRule="exact"/>
        </w:trPr>
        <w:tc>
          <w:tcPr>
            <w:tcW w:w="1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５敷地と道路の関係</w:t>
            </w:r>
          </w:p>
        </w:tc>
        <w:tc>
          <w:tcPr>
            <w:tcW w:w="242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現況幅員　　　　　　ｍ</w:t>
            </w:r>
          </w:p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color w:val="000000"/>
                <w:sz w:val="19"/>
              </w:rPr>
            </w:pPr>
          </w:p>
          <w:p>
            <w:pPr>
              <w:pStyle w:val="0"/>
              <w:snapToGrid w:val="0"/>
              <w:spacing w:line="190" w:lineRule="exact"/>
              <w:jc w:val="right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　　通線</w:t>
            </w:r>
          </w:p>
        </w:tc>
        <w:tc>
          <w:tcPr>
            <w:tcW w:w="7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道路の</w:t>
            </w:r>
          </w:p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種類</w:t>
            </w:r>
          </w:p>
        </w:tc>
        <w:tc>
          <w:tcPr>
            <w:tcW w:w="3827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left"/>
              <w:rPr>
                <w:rFonts w:hint="default" w:ascii="?l?r ??’c" w:hAnsi="?l?r ??’c"/>
                <w:color w:val="000000"/>
                <w:sz w:val="19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国道　・県道　・市道　・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9"/>
              </w:rPr>
              <w:t>42</w:t>
            </w: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条２項　</w:t>
            </w: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br w:type="textWrapping" w:clear="none"/>
            </w: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開発行為による道路　　・私道　　</w:t>
            </w: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br w:type="textWrapping" w:clear="none"/>
            </w: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道路位置指定（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9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9"/>
              </w:rPr>
              <w:t>　</w:t>
            </w: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・　・</w:t>
            </w: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9"/>
              </w:rPr>
              <w:t xml:space="preserve"> </w:t>
            </w: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9"/>
              </w:rPr>
              <w:t xml:space="preserve"> </w:t>
            </w:r>
            <w:r>
              <w:rPr>
                <w:rFonts w:hint="eastAsia" w:ascii="?l?r ??’c" w:hAnsi="?l?r ??’c" w:eastAsia="ＭＳ 明朝"/>
                <w:color w:val="000000"/>
                <w:kern w:val="2"/>
                <w:sz w:val="19"/>
              </w:rPr>
              <w:t>第　　号）</w:t>
            </w:r>
          </w:p>
        </w:tc>
      </w:tr>
      <w:tr>
        <w:trPr>
          <w:cantSplit/>
          <w:trHeight w:val="285" w:hRule="exac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６</w:t>
            </w:r>
            <w:r>
              <w:rPr>
                <w:rFonts w:hint="eastAsia" w:ascii="?l?r ??’c" w:hAnsi="?l?r ??’c" w:eastAsia="ＭＳ 明朝"/>
                <w:spacing w:val="71"/>
                <w:kern w:val="2"/>
                <w:sz w:val="19"/>
                <w:fitText w:val="1520" w:id="9"/>
              </w:rPr>
              <w:t>関係法令</w:t>
            </w:r>
            <w:r>
              <w:rPr>
                <w:rFonts w:hint="eastAsia" w:ascii="?l?r ??’c" w:hAnsi="?l?r ??’c" w:eastAsia="ＭＳ 明朝"/>
                <w:spacing w:val="1"/>
                <w:kern w:val="2"/>
                <w:sz w:val="19"/>
                <w:fitText w:val="1520" w:id="9"/>
              </w:rPr>
              <w:t>等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関係法令等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該当条項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該当なし</w:t>
            </w: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受理・許可済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年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月</w:t>
            </w:r>
          </w:p>
        </w:tc>
        <w:tc>
          <w:tcPr>
            <w:tcW w:w="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日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番号</w:t>
            </w:r>
          </w:p>
        </w:tc>
      </w:tr>
      <w:tr>
        <w:trPr>
          <w:cantSplit/>
          <w:trHeight w:val="285" w:hRule="exact"/>
        </w:trPr>
        <w:tc>
          <w:tcPr>
            <w:tcW w:w="1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spacing w:val="71"/>
                <w:kern w:val="2"/>
                <w:sz w:val="19"/>
                <w:fitText w:val="1520" w:id="10"/>
              </w:rPr>
              <w:t>都市計画</w:t>
            </w:r>
            <w:r>
              <w:rPr>
                <w:rFonts w:hint="eastAsia" w:ascii="?l?r ??’c" w:hAnsi="?l?r ??’c" w:eastAsia="ＭＳ 明朝"/>
                <w:spacing w:val="1"/>
                <w:kern w:val="2"/>
                <w:sz w:val="19"/>
                <w:fitText w:val="1520" w:id="10"/>
              </w:rPr>
              <w:t>法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都市計画法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29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条・</w: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t>37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条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</w:tr>
      <w:tr>
        <w:trPr>
          <w:cantSplit/>
          <w:trHeight w:val="285" w:hRule="exact"/>
        </w:trPr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41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条・</w: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t>42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条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</w:tr>
      <w:tr>
        <w:trPr>
          <w:cantSplit/>
          <w:trHeight w:val="285" w:hRule="exact"/>
        </w:trPr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43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条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</w:tr>
      <w:tr>
        <w:trPr>
          <w:cantSplit/>
          <w:trHeight w:val="285" w:hRule="exact"/>
        </w:trPr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53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条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</w:tr>
      <w:tr>
        <w:trPr>
          <w:cantSplit/>
          <w:trHeight w:val="285" w:hRule="exac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spacing w:val="15"/>
                <w:kern w:val="2"/>
                <w:sz w:val="19"/>
                <w:fitText w:val="1520" w:id="11"/>
              </w:rPr>
              <w:t>土地区画整理</w:t>
            </w:r>
            <w:r>
              <w:rPr>
                <w:rFonts w:hint="eastAsia" w:ascii="?l?r ??’c" w:hAnsi="?l?r ??’c" w:eastAsia="ＭＳ 明朝"/>
                <w:spacing w:val="5"/>
                <w:kern w:val="2"/>
                <w:sz w:val="19"/>
                <w:fitText w:val="1520" w:id="11"/>
              </w:rPr>
              <w:t>法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土地区画整理法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76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条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</w:tr>
      <w:tr>
        <w:trPr>
          <w:cantSplit/>
          <w:trHeight w:val="285" w:hRule="exac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spacing w:val="71"/>
                <w:kern w:val="2"/>
                <w:sz w:val="19"/>
                <w:fitText w:val="1520" w:id="12"/>
              </w:rPr>
              <w:t>自然公園</w:t>
            </w:r>
            <w:r>
              <w:rPr>
                <w:rFonts w:hint="eastAsia" w:ascii="?l?r ??’c" w:hAnsi="?l?r ??’c" w:eastAsia="ＭＳ 明朝"/>
                <w:spacing w:val="1"/>
                <w:kern w:val="2"/>
                <w:sz w:val="19"/>
                <w:fitText w:val="1520" w:id="12"/>
              </w:rPr>
              <w:t>法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自然公園法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17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条・</w: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t>20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条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</w:tr>
      <w:tr>
        <w:trPr>
          <w:cantSplit/>
          <w:trHeight w:val="285" w:hRule="exac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spacing w:val="15"/>
                <w:kern w:val="2"/>
                <w:sz w:val="19"/>
                <w:fitText w:val="1520" w:id="13"/>
              </w:rPr>
              <w:t>県風致地区条</w:t>
            </w:r>
            <w:r>
              <w:rPr>
                <w:rFonts w:hint="eastAsia" w:ascii="?l?r ??’c" w:hAnsi="?l?r ??’c" w:eastAsia="ＭＳ 明朝"/>
                <w:spacing w:val="5"/>
                <w:kern w:val="2"/>
                <w:sz w:val="19"/>
                <w:fitText w:val="1520" w:id="13"/>
              </w:rPr>
              <w:t>例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県風致地区条例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４条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</w:tr>
      <w:tr>
        <w:trPr>
          <w:cantSplit/>
          <w:trHeight w:val="285" w:hRule="exac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農　　</w: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地　　</w:t>
            </w:r>
            <w:r>
              <w:rPr>
                <w:rFonts w:hint="eastAsia" w:ascii="ＭＳ 明朝" w:hAnsi="ＭＳ 明朝" w:eastAsia="ＭＳ 明朝"/>
                <w:kern w:val="2"/>
                <w:sz w:val="19"/>
              </w:rPr>
              <w:t xml:space="preserve"> 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法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４条・５条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</w:tr>
      <w:tr>
        <w:trPr>
          <w:cantSplit/>
          <w:trHeight w:val="285" w:hRule="exac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spacing w:val="126"/>
                <w:kern w:val="2"/>
                <w:sz w:val="19"/>
                <w:fitText w:val="1520" w:id="14"/>
              </w:rPr>
              <w:t>公害関</w:t>
            </w:r>
            <w:r>
              <w:rPr>
                <w:rFonts w:hint="eastAsia" w:ascii="?l?r ??’c" w:hAnsi="?l?r ??’c" w:eastAsia="ＭＳ 明朝"/>
                <w:spacing w:val="2"/>
                <w:kern w:val="2"/>
                <w:sz w:val="19"/>
                <w:fitText w:val="1520" w:id="14"/>
              </w:rPr>
              <w:t>係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公害関係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</w:tr>
      <w:tr>
        <w:trPr>
          <w:cantSplit/>
          <w:trHeight w:val="285" w:hRule="exact"/>
        </w:trPr>
        <w:tc>
          <w:tcPr>
            <w:tcW w:w="1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spacing w:val="126"/>
                <w:kern w:val="2"/>
                <w:sz w:val="19"/>
                <w:fitText w:val="1520" w:id="15"/>
              </w:rPr>
              <w:t>下水道</w:t>
            </w:r>
            <w:r>
              <w:rPr>
                <w:rFonts w:hint="eastAsia" w:ascii="?l?r ??’c" w:hAnsi="?l?r ??’c" w:eastAsia="ＭＳ 明朝"/>
                <w:spacing w:val="2"/>
                <w:kern w:val="2"/>
                <w:sz w:val="19"/>
                <w:fitText w:val="1520" w:id="15"/>
              </w:rPr>
              <w:t>法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下水道法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区域等</w:t>
            </w:r>
          </w:p>
        </w:tc>
        <w:tc>
          <w:tcPr>
            <w:tcW w:w="582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処理区域・認可区域（内・外）―（合流・分流）区域</w:t>
            </w:r>
          </w:p>
        </w:tc>
      </w:tr>
      <w:tr>
        <w:trPr>
          <w:cantSplit/>
          <w:trHeight w:val="285" w:hRule="exact"/>
        </w:trPr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協議事項</w:t>
            </w:r>
          </w:p>
        </w:tc>
        <w:tc>
          <w:tcPr>
            <w:tcW w:w="2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</w:tr>
      <w:tr>
        <w:trPr>
          <w:cantSplit/>
          <w:trHeight w:val="649" w:hRule="exac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７</w:t>
            </w:r>
            <w:r>
              <w:rPr>
                <w:rFonts w:hint="eastAsia" w:ascii="?l?r ??’c" w:hAnsi="?l?r ??’c" w:eastAsia="ＭＳ 明朝"/>
                <w:spacing w:val="126"/>
                <w:kern w:val="2"/>
                <w:sz w:val="19"/>
                <w:fitText w:val="1520" w:id="16"/>
              </w:rPr>
              <w:t>特記事</w:t>
            </w:r>
            <w:r>
              <w:rPr>
                <w:rFonts w:hint="eastAsia" w:ascii="?l?r ??’c" w:hAnsi="?l?r ??’c" w:eastAsia="ＭＳ 明朝"/>
                <w:spacing w:val="2"/>
                <w:kern w:val="2"/>
                <w:sz w:val="19"/>
                <w:fitText w:val="1520" w:id="16"/>
              </w:rPr>
              <w:t>項</w:t>
            </w:r>
            <w:r>
              <w:rPr>
                <w:rFonts w:hint="eastAsia" w:ascii="?l?r ??’c" w:hAnsi="?l?r ??’c" w:eastAsia="ＭＳ 明朝"/>
                <w:vanish w:val="1"/>
                <w:kern w:val="2"/>
                <w:sz w:val="19"/>
              </w:rPr>
              <w:t>特記事項</w:t>
            </w:r>
          </w:p>
        </w:tc>
        <w:tc>
          <w:tcPr>
            <w:tcW w:w="69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</w:tr>
    </w:tbl>
    <w:p>
      <w:pPr>
        <w:pStyle w:val="0"/>
        <w:snapToGrid w:val="0"/>
        <w:spacing w:line="210" w:lineRule="exact"/>
        <w:jc w:val="both"/>
        <w:rPr>
          <w:rFonts w:hint="default" w:ascii="?l?r ??’c" w:hAnsi="?l?r ??’c"/>
        </w:rPr>
      </w:pPr>
    </w:p>
    <w:sectPr>
      <w:type w:val="continuous"/>
      <w:pgSz w:w="11906" w:h="16838"/>
      <w:pgMar w:top="1418" w:right="1134" w:bottom="851" w:left="1418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</TotalTime>
  <Pages>1</Pages>
  <Words>207</Words>
  <Characters>1185</Characters>
  <Application>JUST Note</Application>
  <Lines>0</Lines>
  <Paragraphs>0</Paragraphs>
  <CharactersWithSpaces>1390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様式第20号</dc:title>
  <dc:creator>第一法規株式会社</dc:creator>
  <cp:lastModifiedBy>建築指導課</cp:lastModifiedBy>
  <cp:lastPrinted>2021-12-21T15:23:00Z</cp:lastPrinted>
  <dcterms:created xsi:type="dcterms:W3CDTF">2021-12-10T13:04:00Z</dcterms:created>
  <dcterms:modified xsi:type="dcterms:W3CDTF">2025-03-30T06:17:46Z</dcterms:modified>
  <cp:revision>20</cp:revision>
</cp:coreProperties>
</file>