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20" w:lineRule="exact"/>
        <w:jc w:val="center"/>
        <w:rPr>
          <w:rFonts w:hint="default" w:ascii="ＭＳ ゴシック" w:hAnsi="ＭＳ ゴシック" w:eastAsia="ＭＳ ゴシック"/>
          <w:b w:val="1"/>
          <w:sz w:val="40"/>
        </w:rPr>
      </w:pPr>
      <w:r>
        <w:rPr>
          <w:rFonts w:hint="eastAsia" w:ascii="ＭＳ ゴシック" w:hAnsi="ＭＳ ゴシック" w:eastAsia="ＭＳ ゴシック"/>
          <w:b w:val="1"/>
          <w:sz w:val="4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-51435</wp:posOffset>
                </wp:positionV>
                <wp:extent cx="6930390" cy="847725"/>
                <wp:effectExtent l="0" t="0" r="635" b="63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/>
                      <wps:spPr>
                        <a:xfrm>
                          <a:off x="0" y="0"/>
                          <a:ext cx="693039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20" w:lineRule="exac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  <w:t>ふるさと納税を活用して、自社商品・サービスの魅力を</w:t>
                            </w:r>
                          </w:p>
                          <w:p>
                            <w:pPr>
                              <w:pStyle w:val="0"/>
                              <w:spacing w:line="520" w:lineRule="exac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  <w:t>全国に発信しませんか！？</w:t>
                            </w:r>
                          </w:p>
                          <w:p>
                            <w:pPr>
                              <w:pStyle w:val="0"/>
                              <w:spacing w:line="520" w:lineRule="exac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-4.05pt;mso-position-vertical-relative:text;mso-position-horizontal-relative:text;v-text-anchor:top;position:absolute;height:66.75pt;mso-wrap-distance-top:0pt;width:545.70000000000005pt;mso-wrap-distance-left:9pt;margin-left:3.75pt;z-index:7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520" w:lineRule="exact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  <w:t>ふるさと納税を活用して、自社商品・サービスの魅力を</w:t>
                      </w:r>
                    </w:p>
                    <w:p>
                      <w:pPr>
                        <w:pStyle w:val="0"/>
                        <w:spacing w:line="520" w:lineRule="exact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  <w:t>全国に発信しませんか！？</w:t>
                      </w:r>
                    </w:p>
                    <w:p>
                      <w:pPr>
                        <w:pStyle w:val="0"/>
                        <w:spacing w:line="520" w:lineRule="exact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4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-641985</wp:posOffset>
                </wp:positionV>
                <wp:extent cx="466725" cy="11077575"/>
                <wp:effectExtent l="0" t="0" r="635" b="63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466725" cy="11077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66">
                                <a:alpha val="19000"/>
                              </a:srgbClr>
                            </a:gs>
                            <a:gs pos="100000">
                              <a:srgbClr val="FF9966">
                                <a:alpha val="44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50.55pt;mso-position-vertical-relative:text;mso-position-horizontal:left;mso-position-horizontal-relative:page;position:absolute;height:872.25pt;mso-wrap-distance-top:0pt;width:36.75pt;mso-wrap-distance-left:9pt;z-index:2;" o:spid="_x0000_s1027" o:allowincell="t" o:allowoverlap="t" filled="t" fillcolor="#ff9966" stroked="f" strokecolor="#42709c" strokeweight="1pt" o:spt="1">
                <v:fill type="gradient" opacity="12451f" color2="#ff9966" focus="100%" o:opacity2="28835f" rotate="t"/>
                <v:stroke linestyle="single" miterlimit="8" endcap="flat" dashstyle="solid"/>
                <v:textbox style="layout-flow:horizontal;"/>
                <v:imagedata o:title=""/>
                <w10:wrap type="none" anchorx="page" anchory="text"/>
              </v:rect>
            </w:pict>
          </mc:Fallback>
        </mc:AlternateContent>
      </w:r>
    </w:p>
    <w:p>
      <w:pPr>
        <w:pStyle w:val="0"/>
        <w:spacing w:line="520" w:lineRule="exact"/>
        <w:jc w:val="center"/>
        <w:rPr>
          <w:rFonts w:hint="default" w:ascii="ＭＳ ゴシック" w:hAnsi="ＭＳ ゴシック" w:eastAsia="ＭＳ ゴシック"/>
          <w:b w:val="1"/>
          <w:sz w:val="40"/>
        </w:rPr>
      </w:pP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45720" distB="45720" distL="114300" distR="114300" simplePos="0" relativeHeight="8" behindDoc="0" locked="0" layoutInCell="1" hidden="0" allowOverlap="1">
                <wp:simplePos x="0" y="0"/>
                <wp:positionH relativeFrom="page">
                  <wp:posOffset>1636395</wp:posOffset>
                </wp:positionH>
                <wp:positionV relativeFrom="paragraph">
                  <wp:posOffset>313690</wp:posOffset>
                </wp:positionV>
                <wp:extent cx="4572000" cy="199263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0" cy="199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0"/>
                              </w:rPr>
                              <w:t>～延岡市ふるさと納税個別相談会～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4.7pt;mso-position-vertical-relative:text;mso-position-horizontal-relative:page;v-text-anchor:top;position:absolute;height:156.9pt;mso-wrap-distance-top:3.6pt;width:360pt;mso-wrap-distance-left:9pt;margin-left:128.85pt;z-index:8;" o:spid="_x0000_s1028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～延岡市ふるさと納税個別相談会～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40"/>
        </w:rPr>
        <w:t xml:space="preserve"> </w:t>
      </w:r>
    </w:p>
    <w:p>
      <w:pPr>
        <w:pStyle w:val="0"/>
        <w:spacing w:line="520" w:lineRule="exact"/>
        <w:jc w:val="center"/>
        <w:rPr>
          <w:rFonts w:hint="default" w:ascii="ＭＳ ゴシック" w:hAnsi="ＭＳ ゴシック" w:eastAsia="ＭＳ ゴシック"/>
          <w:sz w:val="40"/>
        </w:rPr>
      </w:pP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259715</wp:posOffset>
                </wp:positionV>
                <wp:extent cx="6846570" cy="57785"/>
                <wp:effectExtent l="0" t="0" r="635" b="635"/>
                <wp:wrapNone/>
                <wp:docPr id="1029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6"/>
                      <wps:cNvSpPr/>
                      <wps:spPr>
                        <a:xfrm>
                          <a:off x="0" y="0"/>
                          <a:ext cx="6846570" cy="57785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2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20.45pt;mso-position-vertical-relative:text;mso-position-horizontal-relative:text;position:absolute;height:4.55pt;mso-wrap-distance-top:0pt;width:539.1pt;mso-wrap-distance-left:9pt;margin-left:3.65pt;z-index:6;" o:spid="_x0000_s1029" o:allowincell="t" o:allowoverlap="t" filled="t" fillcolor="#ff9999" stroked="f" strokecolor="#42709c" strokeweight="1pt" o:spt="1">
                <v:fill opacity="13762f"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40"/>
        </w:rPr>
      </w:pP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4006215" cy="866775"/>
                <wp:effectExtent l="0" t="0" r="635" b="635"/>
                <wp:wrapNone/>
                <wp:docPr id="1030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1"/>
                      <wps:cNvSpPr txBox="1"/>
                      <wps:spPr>
                        <a:xfrm>
                          <a:off x="0" y="0"/>
                          <a:ext cx="400621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38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・自社商品を全国に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できます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8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・お客様の新規獲得につながります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80" w:lineRule="exact"/>
                              <w:jc w:val="left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・テストマーケティングとして活用できます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33.450000000000003pt;mso-position-vertical-relative:text;mso-position-horizontal:right;mso-position-horizontal-relative:margin;v-text-anchor:top;position:absolute;height:68.25pt;mso-wrap-distance-top:0pt;width:315.45pt;mso-wrap-distance-left:9pt;z-index:12;" o:spid="_x0000_s1030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38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・自社商品を全国に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PR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できます</w:t>
                      </w:r>
                    </w:p>
                    <w:p>
                      <w:pPr>
                        <w:pStyle w:val="0"/>
                        <w:snapToGrid w:val="0"/>
                        <w:spacing w:line="38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・お客様の新規獲得につながります</w:t>
                      </w:r>
                    </w:p>
                    <w:p>
                      <w:pPr>
                        <w:pStyle w:val="0"/>
                        <w:snapToGrid w:val="0"/>
                        <w:spacing w:line="380" w:lineRule="exact"/>
                        <w:jc w:val="left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・テストマーケティングとして活用できます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196215</wp:posOffset>
                </wp:positionV>
                <wp:extent cx="4791075" cy="1323975"/>
                <wp:effectExtent l="469265" t="0" r="32385" b="15875"/>
                <wp:wrapNone/>
                <wp:docPr id="1031" name="思考の吹き出し: 雲形 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思考の吹き出し: 雲形 9"/>
                      <wps:cNvSpPr/>
                      <wps:spPr>
                        <a:xfrm>
                          <a:off x="0" y="0"/>
                          <a:ext cx="4791075" cy="1323975"/>
                        </a:xfrm>
                        <a:prstGeom prst="cloudCallout">
                          <a:avLst>
                            <a:gd name="adj1" fmla="val -59014"/>
                            <a:gd name="adj2" fmla="val -33078"/>
                          </a:avLst>
                        </a:prstGeom>
                        <a:noFill/>
                        <a:ln>
                          <a:solidFill>
                            <a:srgbClr val="FF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340" w:lineRule="exact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9" style="mso-wrap-distance-right:9pt;mso-wrap-distance-bottom:0pt;margin-top:15.45pt;mso-position-vertical-relative:text;mso-position-horizontal-relative:text;v-text-anchor:middle;position:absolute;height:104.25pt;mso-wrap-distance-top:0pt;width:377.25pt;mso-wrap-distance-left:9pt;margin-left:170.25pt;z-index:11;" o:spid="_x0000_s1031" o:allowincell="t" o:allowoverlap="t" filled="f" stroked="t" strokecolor="#ff9966" strokeweight="1pt" o:spt="106" type="#_x0000_t106" adj="-1947,3655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340" w:lineRule="exact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40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margin">
              <wp:posOffset>514350</wp:posOffset>
            </wp:positionH>
            <wp:positionV relativeFrom="paragraph">
              <wp:posOffset>120015</wp:posOffset>
            </wp:positionV>
            <wp:extent cx="1284605" cy="1581150"/>
            <wp:effectExtent l="0" t="0" r="0" b="0"/>
            <wp:wrapNone/>
            <wp:docPr id="1032" name="図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8448675</wp:posOffset>
                </wp:positionV>
                <wp:extent cx="7143750" cy="871855"/>
                <wp:effectExtent l="0" t="0" r="635" b="635"/>
                <wp:wrapNone/>
                <wp:docPr id="1033" name="テキスト ボックス 2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22"/>
                      <wps:cNvSpPr txBox="1"/>
                      <wps:spPr>
                        <a:xfrm>
                          <a:off x="0" y="0"/>
                          <a:ext cx="7143750" cy="8718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9"/>
                              <w:spacing w:before="0" w:beforeLines="0" w:beforeAutospacing="0" w:after="0" w:afterLines="0" w:afterAutospacing="0" w:line="3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【申込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み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・お問い合わせ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19"/>
                              <w:spacing w:before="0" w:beforeLines="0" w:beforeAutospacing="0" w:after="0" w:afterLines="0" w:afterAutospacing="0" w:line="300" w:lineRule="exact"/>
                              <w:ind w:firstLine="480" w:firstLineChars="200"/>
                              <w:jc w:val="center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延岡市商工観光文化部新財源確保推進室　担当：遠田・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0000" w:themeColor="text1"/>
                                <w:kern w:val="24"/>
                                <w:u w:val="single" w:color="auto"/>
                              </w:rPr>
                              <w:t>一湊（いっそう）</w:t>
                            </w:r>
                          </w:p>
                          <w:p>
                            <w:pPr>
                              <w:pStyle w:val="19"/>
                              <w:spacing w:before="0" w:beforeLines="0" w:beforeAutospacing="0" w:after="0" w:afterLines="0" w:afterAutospacing="0" w:line="300" w:lineRule="exact"/>
                              <w:jc w:val="center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TEL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0982-20-7175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0982-22-7080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Mail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"mailto:kankou2@city.nobeoka.miyazaki.jp"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20"/>
                                <w:rFonts w:hint="eastAsia" w:ascii="メイリオ" w:hAnsi="メイリオ" w:eastAsia="メイリオ"/>
                                <w:kern w:val="24"/>
                              </w:rPr>
                              <w:t>kankou2@city.nobeoka.miyazaki.jp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style="mso-wrap-distance-right:9pt;mso-wrap-distance-bottom:0pt;margin-top:665.25pt;mso-position-vertical-relative:text;mso-position-horizontal-relative:margin;v-text-anchor:middle;position:absolute;height:68.650000000000006pt;mso-wrap-distance-top:0pt;width:562.5pt;mso-wrap-distance-left:9pt;margin-left:1.1000000000000001pt;z-index:5;" o:spid="_x0000_s1033" o:allowincell="t" o:allowoverlap="t" filled="t" fillcolor="#dbdbdb [1302]" stroked="f" strokecolor="#42709c" strokeweight="1pt" o:spt="202" type="#_x0000_t202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19"/>
                        <w:spacing w:before="0" w:beforeLines="0" w:beforeAutospacing="0" w:after="0" w:afterLines="0" w:afterAutospacing="0" w:line="300" w:lineRule="exact"/>
                        <w:jc w:val="center"/>
                        <w:rPr>
                          <w:rFonts w:hint="default" w:ascii="メイリオ" w:hAnsi="メイリオ" w:eastAsia="メイリオ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【申込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kern w:val="24"/>
                        </w:rPr>
                        <w:t>み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・お問い合わせ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kern w:val="24"/>
                        </w:rPr>
                        <w:t>】</w:t>
                      </w:r>
                    </w:p>
                    <w:p>
                      <w:pPr>
                        <w:pStyle w:val="19"/>
                        <w:spacing w:before="0" w:beforeLines="0" w:beforeAutospacing="0" w:after="0" w:afterLines="0" w:afterAutospacing="0" w:line="300" w:lineRule="exact"/>
                        <w:ind w:firstLine="480" w:firstLineChars="200"/>
                        <w:jc w:val="center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延岡市商工観光文化部新財源確保推進室　担当：遠田・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000000" w:themeColor="text1"/>
                          <w:kern w:val="24"/>
                          <w:u w:val="single" w:color="auto"/>
                        </w:rPr>
                        <w:t>一湊（いっそう）</w:t>
                      </w:r>
                    </w:p>
                    <w:p>
                      <w:pPr>
                        <w:pStyle w:val="19"/>
                        <w:spacing w:before="0" w:beforeLines="0" w:beforeAutospacing="0" w:after="0" w:afterLines="0" w:afterAutospacing="0" w:line="300" w:lineRule="exact"/>
                        <w:jc w:val="center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TEL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0982-20-7175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0982-22-7080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Mail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"mailto:kankou2@city.nobeoka.miyazaki.jp"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20"/>
                          <w:rFonts w:hint="eastAsia" w:ascii="メイリオ" w:hAnsi="メイリオ" w:eastAsia="メイリオ"/>
                          <w:kern w:val="24"/>
                        </w:rPr>
                        <w:t>kankou2@city.nobeoka.miyazaki.jp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1673225</wp:posOffset>
                </wp:positionV>
                <wp:extent cx="6892290" cy="7743825"/>
                <wp:effectExtent l="0" t="0" r="635" b="635"/>
                <wp:wrapNone/>
                <wp:docPr id="103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892290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  <w:t>時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0070C0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70C0"/>
                                <w:sz w:val="28"/>
                              </w:rPr>
                              <w:t>５年２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0070C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70C0"/>
                                <w:sz w:val="28"/>
                              </w:rPr>
                              <w:t>22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0070C0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70C0"/>
                                <w:sz w:val="28"/>
                              </w:rPr>
                              <w:t>（水）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10:00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12:00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3:00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7:00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8"/>
                              </w:rPr>
                              <w:t>■会　場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延岡市役所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６階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604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会議室　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　　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駐車場は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下記を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ご利用ください。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960" w:firstLineChars="7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・市役所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第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１駐車場（市役所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正面駐車場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960" w:firstLineChars="7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・市役所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第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２駐車場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野口遵記念館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駐車場）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8"/>
                              </w:rPr>
                              <w:t>■対象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  <w:t>者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・ふるさと納税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返礼品提供事業者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680" w:firstLineChars="6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ふるさと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納税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活用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して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自社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商品・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サービス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販路開拓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等に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960" w:firstLineChars="7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ご関心のある市内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事業者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ind w:left="1680" w:hanging="1680" w:hangingChars="6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  <w:t>参加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8"/>
                              </w:rPr>
                              <w:t>申込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別紙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申込書に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必要事項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記入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のうえ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メール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AX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、又は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お電話で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お申し込み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ください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。【申込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令和５年２月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水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メイリオ" w:hAnsi="メイリオ" w:eastAsia="メイリオ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8"/>
                              </w:rPr>
                              <w:t>■個別相談会（事前申込制）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560" w:firstLineChars="2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内容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ふるさと納税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関する相談（なんでも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ご相談ください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400" w:firstLineChars="5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１事業者あたり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分以内（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分程度のご相談でも結構です）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280" w:firstLineChars="1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　　　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自社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商品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サービス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返礼品にして販路を開拓したい。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280" w:firstLineChars="1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　　　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返礼品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として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新商品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開発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したい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280" w:firstLineChars="100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　　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シフトプラス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㈱及び延岡市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ふるさと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納税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担当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職員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対応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します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31.75pt;mso-position-vertical-relative:text;mso-position-horizontal-relative:margin;v-text-anchor:top;position:absolute;height:609.75pt;mso-wrap-distance-top:3.6pt;width:542.70000000000005pt;mso-wrap-distance-left:9pt;margin-left:0.8pt;z-index:4;" o:spid="_x0000_s1034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28"/>
                        </w:rPr>
                        <w:t>■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  <w:t>日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  <w:t>時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　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0070C0"/>
                          <w:sz w:val="28"/>
                        </w:rPr>
                        <w:t>令和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0070C0"/>
                          <w:sz w:val="28"/>
                        </w:rPr>
                        <w:t>５年２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0070C0"/>
                          <w:sz w:val="28"/>
                        </w:rPr>
                        <w:t>月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0070C0"/>
                          <w:sz w:val="28"/>
                        </w:rPr>
                        <w:t>22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0070C0"/>
                          <w:sz w:val="28"/>
                        </w:rPr>
                        <w:t>日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0070C0"/>
                          <w:sz w:val="28"/>
                        </w:rPr>
                        <w:t>（水）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10:00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～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12:00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、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1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3:00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～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1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7:00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rPr>
                          <w:rFonts w:hint="eastAsia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28"/>
                        </w:rPr>
                        <w:t>■会　場　　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延岡市役所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６階　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604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会議室　</w:t>
                      </w: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　　　　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※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駐車場は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下記を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ご利用ください。</w:t>
                      </w:r>
                    </w:p>
                    <w:p>
                      <w:pPr>
                        <w:pStyle w:val="0"/>
                        <w:spacing w:line="440" w:lineRule="exact"/>
                        <w:ind w:firstLine="1960" w:firstLineChars="7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・市役所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第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１駐車場（市役所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正面駐車場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）</w:t>
                      </w:r>
                    </w:p>
                    <w:p>
                      <w:pPr>
                        <w:pStyle w:val="0"/>
                        <w:spacing w:line="440" w:lineRule="exact"/>
                        <w:ind w:firstLine="1960" w:firstLineChars="7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・市役所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第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２駐車場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（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野口遵記念館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駐車場）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28"/>
                        </w:rPr>
                        <w:t>■対象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  <w:t>者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・ふるさと納税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返礼品提供事業者</w:t>
                      </w:r>
                    </w:p>
                    <w:p>
                      <w:pPr>
                        <w:pStyle w:val="0"/>
                        <w:spacing w:line="440" w:lineRule="exact"/>
                        <w:ind w:firstLine="1680" w:firstLineChars="6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・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ふるさと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納税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を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活用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して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自社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商品・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サービス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の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販路開拓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等に</w:t>
                      </w:r>
                    </w:p>
                    <w:p>
                      <w:pPr>
                        <w:pStyle w:val="0"/>
                        <w:spacing w:line="440" w:lineRule="exact"/>
                        <w:ind w:firstLine="1960" w:firstLineChars="7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ご関心のある市内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事業者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ind w:left="1680" w:hanging="1680" w:hangingChars="6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28"/>
                        </w:rPr>
                        <w:t>■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  <w:t>参加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28"/>
                        </w:rPr>
                        <w:t>申込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別紙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申込書に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必要事項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を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記入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のうえ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メール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、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F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AX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、又は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お電話で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お申し込み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ください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。【申込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締切：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令和５年２月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15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日（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水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】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メイリオ" w:hAnsi="メイリオ" w:eastAsia="メイリオ"/>
                          <w:b w:val="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28"/>
                        </w:rPr>
                        <w:t>■個別相談会（事前申込制）</w:t>
                      </w:r>
                    </w:p>
                    <w:p>
                      <w:pPr>
                        <w:pStyle w:val="0"/>
                        <w:spacing w:line="440" w:lineRule="exact"/>
                        <w:ind w:firstLine="560" w:firstLineChars="2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内容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ふるさと納税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に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関する相談（なんでも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ご相談ください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）</w:t>
                      </w:r>
                    </w:p>
                    <w:p>
                      <w:pPr>
                        <w:pStyle w:val="0"/>
                        <w:spacing w:line="440" w:lineRule="exact"/>
                        <w:ind w:firstLine="1400" w:firstLineChars="5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１事業者あたり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6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0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分以内（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1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0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～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2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0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分程度のご相談でも結構です）</w:t>
                      </w:r>
                    </w:p>
                    <w:p>
                      <w:pPr>
                        <w:pStyle w:val="0"/>
                        <w:spacing w:line="440" w:lineRule="exact"/>
                        <w:ind w:firstLine="280" w:firstLineChars="1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　　　・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自社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の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商品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、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サービス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を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返礼品にして販路を開拓したい。</w:t>
                      </w:r>
                    </w:p>
                    <w:p>
                      <w:pPr>
                        <w:pStyle w:val="0"/>
                        <w:spacing w:line="440" w:lineRule="exact"/>
                        <w:ind w:firstLine="280" w:firstLineChars="1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　　　・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返礼品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として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新商品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を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開発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したい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。</w:t>
                      </w:r>
                    </w:p>
                    <w:p>
                      <w:pPr>
                        <w:pStyle w:val="0"/>
                        <w:spacing w:line="440" w:lineRule="exact"/>
                        <w:ind w:firstLine="280" w:firstLineChars="100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　　　　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※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シフトプラス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㈱及び延岡市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ふるさと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納税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担当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職員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が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対応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します</w:t>
                      </w: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。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1548130</wp:posOffset>
                </wp:positionV>
                <wp:extent cx="6920865" cy="1266825"/>
                <wp:effectExtent l="0" t="0" r="635" b="635"/>
                <wp:wrapSquare wrapText="bothSides"/>
                <wp:docPr id="103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2086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ふるさと納税を活用して、市内事業者の皆様の販路拡大につなげていただくため、個別相談会を開催します！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ふるさと納税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返礼品提供事業者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の皆様や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返礼品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の提供による販路拡大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関心のある皆様のご参加を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お待ちしています。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21.9pt;mso-position-vertical-relative:text;mso-position-horizontal-relative:text;v-text-anchor:top;position:absolute;mso-wrap-mode:square;height:99.75pt;mso-wrap-distance-top:3.6pt;width:544.95000000000005pt;mso-wrap-distance-left:9pt;margin-left:6.75pt;z-index:3;" o:spid="_x0000_s1035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440" w:lineRule="exact"/>
                        <w:rPr>
                          <w:rFonts w:hint="default" w:ascii="ＭＳ ゴシック" w:hAnsi="ＭＳ ゴシック" w:eastAsia="ＭＳ ゴシック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ふるさと納税を活用して、市内事業者の皆様の販路拡大につなげていただくため、個別相談会を開催します！</w:t>
                      </w: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ふるさと納税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返礼品提供事業者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の皆様や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返礼品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の提供による販路拡大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に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関心のある皆様のご参加を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お待ちしています。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40"/>
        </w:rPr>
        <w:br w:type="page"/>
      </w:r>
    </w:p>
    <w:p>
      <w:pPr>
        <w:pStyle w:val="0"/>
        <w:tabs>
          <w:tab w:val="left" w:leader="none" w:pos="2435"/>
        </w:tabs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tabs>
          <w:tab w:val="left" w:leader="none" w:pos="2435"/>
        </w:tabs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default" w:ascii="ＭＳ ゴシック" w:hAnsi="ＭＳ ゴシック" w:eastAsia="ＭＳ ゴシック"/>
          <w:sz w:val="40"/>
        </w:rPr>
        <mc:AlternateContent>
          <mc:Choice Requires="wps">
            <w:drawing>
              <wp:anchor distT="45720" distB="45720" distL="114300" distR="114300" simplePos="0" relativeHeight="9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186690</wp:posOffset>
                </wp:positionV>
                <wp:extent cx="6686550" cy="1992630"/>
                <wp:effectExtent l="0" t="0" r="635" b="635"/>
                <wp:wrapSquare wrapText="bothSides"/>
                <wp:docPr id="103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8655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22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日（水）開催】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ふるさと納税個別相談会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参加申込書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※申込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  <w:t>締切：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２月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  <w:t>15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日（水）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"mailto:kankou2@city.nobeoka.miyazaki.jp"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20"/>
                                <w:rFonts w:hint="default" w:ascii="メイリオ" w:hAnsi="メイリオ" w:eastAsia="メイリオ"/>
                                <w:sz w:val="24"/>
                              </w:rPr>
                              <w:t>kankou2@city.nobeoka.miyazaki.jp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FAX:0982-22-7080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延岡市商工観光文化部新財源確保推進室　一湊　行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4.7pt;mso-position-vertical-relative:text;mso-position-horizontal-relative:text;v-text-anchor:top;position:absolute;mso-wrap-mode:square;height:156.9pt;mso-wrap-distance-top:3.6pt;width:526.5pt;mso-wrap-distance-left:9pt;margin-left:1.5pt;z-index:9;" o:spid="_x0000_s103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【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2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月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22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日（水）開催】</w:t>
                      </w:r>
                    </w:p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ふるさと納税個別相談会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参加申込書</w:t>
                      </w:r>
                    </w:p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※申込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  <w:t>締切：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２月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  <w:t>15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日（水）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Mail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"mailto:kankou2@city.nobeoka.miyazaki.jp"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20"/>
                          <w:rFonts w:hint="default" w:ascii="メイリオ" w:hAnsi="メイリオ" w:eastAsia="メイリオ"/>
                          <w:sz w:val="24"/>
                        </w:rPr>
                        <w:t>kankou2@city.nobeoka.miyazaki.jp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FAX:0982-22-7080</w:t>
                      </w:r>
                    </w:p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延岡市商工観光文化部新財源確保推進室　一湊　行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tbl>
      <w:tblPr>
        <w:tblStyle w:val="25"/>
        <w:tblpPr w:leftFromText="142" w:rightFromText="142" w:topFromText="0" w:bottomFromText="0" w:vertAnchor="text" w:horzAnchor="margin" w:tblpXSpec="right" w:tblpY="-38"/>
        <w:tblW w:w="6084" w:type="dxa"/>
        <w:tblLayout w:type="fixed"/>
        <w:tblLook w:firstRow="1" w:lastRow="0" w:firstColumn="1" w:lastColumn="0" w:noHBand="0" w:noVBand="1" w:val="04A0"/>
      </w:tblPr>
      <w:tblGrid>
        <w:gridCol w:w="2223"/>
        <w:gridCol w:w="3861"/>
      </w:tblGrid>
      <w:tr>
        <w:trPr>
          <w:trHeight w:val="394" w:hRule="atLeast"/>
        </w:trPr>
        <w:tc>
          <w:tcPr>
            <w:tcW w:w="2223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事業者名</w:t>
            </w:r>
          </w:p>
        </w:tc>
        <w:tc>
          <w:tcPr>
            <w:tcW w:w="386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</w:tr>
      <w:tr>
        <w:trPr>
          <w:trHeight w:val="405" w:hRule="atLeast"/>
        </w:trPr>
        <w:tc>
          <w:tcPr>
            <w:tcW w:w="2223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担当者名</w:t>
            </w:r>
          </w:p>
        </w:tc>
        <w:tc>
          <w:tcPr>
            <w:tcW w:w="386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</w:tr>
      <w:tr>
        <w:trPr>
          <w:trHeight w:val="394" w:hRule="atLeast"/>
        </w:trPr>
        <w:tc>
          <w:tcPr>
            <w:tcW w:w="2223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電話</w:t>
            </w:r>
          </w:p>
        </w:tc>
        <w:tc>
          <w:tcPr>
            <w:tcW w:w="386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</w:tr>
      <w:tr>
        <w:trPr>
          <w:trHeight w:val="394" w:hRule="atLeast"/>
        </w:trPr>
        <w:tc>
          <w:tcPr>
            <w:tcW w:w="2223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メール</w:t>
            </w:r>
          </w:p>
        </w:tc>
        <w:tc>
          <w:tcPr>
            <w:tcW w:w="386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40"/>
        </w:rPr>
      </w:pPr>
    </w:p>
    <w:p>
      <w:pPr>
        <w:pStyle w:val="0"/>
        <w:rPr>
          <w:rFonts w:hint="default" w:ascii="ＭＳ ゴシック" w:hAnsi="ＭＳ ゴシック" w:eastAsia="ＭＳ ゴシック"/>
          <w:sz w:val="40"/>
        </w:rPr>
      </w:pPr>
    </w:p>
    <w:p>
      <w:pPr>
        <w:pStyle w:val="0"/>
        <w:tabs>
          <w:tab w:val="left" w:leader="none" w:pos="2435"/>
        </w:tabs>
        <w:spacing w:line="240" w:lineRule="exact"/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tabs>
          <w:tab w:val="left" w:leader="none" w:pos="2435"/>
        </w:tabs>
        <w:spacing w:line="240" w:lineRule="exact"/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tabs>
          <w:tab w:val="left" w:leader="none" w:pos="2435"/>
        </w:tabs>
        <w:spacing w:line="240" w:lineRule="exact"/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tabs>
          <w:tab w:val="left" w:leader="none" w:pos="2435"/>
        </w:tabs>
        <w:ind w:firstLine="281" w:firstLineChars="10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個別相談会</w:t>
      </w:r>
    </w:p>
    <w:tbl>
      <w:tblPr>
        <w:tblStyle w:val="25"/>
        <w:tblW w:w="10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08"/>
        <w:gridCol w:w="2608"/>
        <w:gridCol w:w="5411"/>
      </w:tblGrid>
      <w:tr>
        <w:trPr>
          <w:trHeight w:val="506" w:hRule="atLeast"/>
        </w:trPr>
        <w:tc>
          <w:tcPr>
            <w:tcW w:w="2608" w:type="dxa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0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参加者氏名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0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役職</w:t>
            </w:r>
          </w:p>
        </w:tc>
        <w:tc>
          <w:tcPr>
            <w:tcW w:w="5411" w:type="dxa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4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希望時間帯</w:t>
            </w:r>
          </w:p>
          <w:p>
            <w:pPr>
              <w:pStyle w:val="0"/>
              <w:tabs>
                <w:tab w:val="left" w:leader="none" w:pos="3240"/>
              </w:tabs>
              <w:spacing w:line="22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（ご希望の時間帯の番号を【　】にご記入下さい）</w:t>
            </w:r>
          </w:p>
        </w:tc>
      </w:tr>
      <w:tr>
        <w:trPr>
          <w:trHeight w:val="335" w:hRule="atLeast"/>
        </w:trPr>
        <w:tc>
          <w:tcPr>
            <w:tcW w:w="2608" w:type="dxa"/>
            <w:vMerge w:val="restart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40" w:lineRule="exact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  <w:tc>
          <w:tcPr>
            <w:tcW w:w="2608" w:type="dxa"/>
            <w:vMerge w:val="restart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40" w:lineRule="exact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  <w:tc>
          <w:tcPr>
            <w:tcW w:w="541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第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希望：【　　　】第２希望：【　　　】</w:t>
            </w:r>
          </w:p>
        </w:tc>
      </w:tr>
      <w:tr>
        <w:trPr>
          <w:trHeight w:val="440" w:hRule="atLeast"/>
        </w:trPr>
        <w:tc>
          <w:tcPr>
            <w:tcW w:w="2608" w:type="dxa"/>
            <w:vMerge w:val="continue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40" w:lineRule="exact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40" w:lineRule="exact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  <w:tc>
          <w:tcPr>
            <w:tcW w:w="5411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11:00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②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11:00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12:00</w:t>
            </w: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13:00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14:00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④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14:00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15:00</w:t>
            </w: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⑤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15:00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16:00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16:00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17:00</w:t>
            </w:r>
          </w:p>
        </w:tc>
      </w:tr>
      <w:tr>
        <w:trPr>
          <w:trHeight w:val="808" w:hRule="atLeast"/>
        </w:trPr>
        <w:tc>
          <w:tcPr>
            <w:tcW w:w="2608" w:type="dxa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40" w:lineRule="exact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  <w:tc>
          <w:tcPr>
            <w:tcW w:w="2608" w:type="dxa"/>
            <w:vAlign w:val="center"/>
          </w:tcPr>
          <w:p>
            <w:pPr>
              <w:pStyle w:val="0"/>
              <w:tabs>
                <w:tab w:val="left" w:leader="none" w:pos="3240"/>
              </w:tabs>
              <w:spacing w:line="440" w:lineRule="exact"/>
              <w:rPr>
                <w:rFonts w:hint="default" w:ascii="ＭＳ ゴシック" w:hAnsi="ＭＳ ゴシック" w:eastAsia="ＭＳ ゴシック"/>
                <w:sz w:val="40"/>
              </w:rPr>
            </w:pPr>
          </w:p>
        </w:tc>
        <w:tc>
          <w:tcPr>
            <w:tcW w:w="541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604" w:hRule="atLeast"/>
        </w:trPr>
        <w:tc>
          <w:tcPr>
            <w:tcW w:w="10627" w:type="dxa"/>
            <w:gridSpan w:val="3"/>
            <w:vAlign w:val="center"/>
          </w:tcPr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【相談内容】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※相談の概要をご記入ください。</w:t>
            </w: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3240"/>
              </w:tabs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40"/>
        </w:rPr>
      </w:pPr>
    </w:p>
    <w:sectPr>
      <w:pgSz w:w="11906" w:h="16838"/>
      <w:pgMar w:top="426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</TotalTime>
  <Pages>2</Pages>
  <Words>62</Words>
  <Characters>971</Characters>
  <Application>JUST Note</Application>
  <Lines>131</Lines>
  <Paragraphs>47</Paragraphs>
  <Company>Toshiba</Company>
  <CharactersWithSpaces>1028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児浪　仁</dc:creator>
  <cp:lastModifiedBy>財源</cp:lastModifiedBy>
  <cp:lastPrinted>2023-01-30T06:01:00Z</cp:lastPrinted>
  <dcterms:created xsi:type="dcterms:W3CDTF">2022-10-04T09:31:00Z</dcterms:created>
  <dcterms:modified xsi:type="dcterms:W3CDTF">2023-02-06T00:45:36Z</dcterms:modified>
  <cp:revision>20</cp:revision>
</cp:coreProperties>
</file>